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黑体" w:hAnsi="黑体" w:eastAsia="黑体" w:cs="黑体"/>
          <w:b w:val="0"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1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spacing w:val="0"/>
          <w:sz w:val="72"/>
          <w:szCs w:val="72"/>
          <w:shd w:val="clear" w:fill="FFFFFF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spacing w:val="0"/>
          <w:sz w:val="72"/>
          <w:szCs w:val="72"/>
          <w:shd w:val="clear" w:fill="FFFFFF"/>
        </w:rPr>
        <w:t>资格复审系统操作指南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pStyle w:val="2"/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考生访问系统地址：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https://bm.gd-pa.cn/dzsys/ftzs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544185" cy="34798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考生点击公告内容进去或者点击“报名入口”进去登录页面</w:t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kern w:val="0"/>
          <w:sz w:val="28"/>
          <w:szCs w:val="28"/>
          <w:lang w:val="en-US" w:eastAsia="zh-CN" w:bidi="ar-SA"/>
        </w:rPr>
        <w:t>考生登录方式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账号密码登录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yellow"/>
          <w:shd w:val="clear" w:fill="FFFFFF"/>
          <w:lang w:val="en-US" w:eastAsia="zh-CN"/>
        </w:rPr>
        <w:t>账号是考生的身份号码，密码是报名时填写的手机号</w:t>
      </w:r>
    </w:p>
    <w:p>
      <w:pPr>
        <w:pStyle w:val="2"/>
        <w:jc w:val="both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en-US" w:bidi="ar-SA"/>
        </w:rPr>
        <w:t>②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手机验证登录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考生通过填写手机号码，点击获取验证码，输入验证码登录即可</w:t>
      </w: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457825" cy="5573395"/>
            <wp:effectExtent l="0" t="0" r="0" b="190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573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考生登录账号后，在“招聘批次-批次选择-操作-点击报名该批次”点击后系统会提示“选择该批次成功，请点击"报名业务-我的报名"进行报考！”操作列会显示“已选择该批次”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326380" cy="2138045"/>
            <wp:effectExtent l="0" t="0" r="0" b="825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184140" cy="1761490"/>
            <wp:effectExtent l="0" t="0" r="0" b="381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点击"报名业务-我的报名"进入线上资格审查流程</w:t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447030" cy="2292350"/>
            <wp:effectExtent l="0" t="0" r="0" b="635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流程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资格复审须知</w:t>
      </w:r>
    </w:p>
    <w:p>
      <w:pPr>
        <w:pStyle w:val="2"/>
        <w:jc w:val="both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考生需要仔细查阅须知内容，注意相关事项，阅读完后滑到浏览器页面底部，点击“我已阅读并知晓”进入到下一流程</w:t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544185" cy="2441575"/>
            <wp:effectExtent l="0" t="0" r="5715" b="9525"/>
            <wp:docPr id="10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流程②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信息填写</w:t>
      </w:r>
    </w:p>
    <w:p>
      <w:pPr>
        <w:pStyle w:val="2"/>
        <w:jc w:val="both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考生根据报名表信息依次填写完毕，填写完后点击“提交报名信息”按钮进入下一流程</w:t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636895" cy="7802880"/>
            <wp:effectExtent l="0" t="0" r="190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780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流程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③：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上传资料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考生根据上传目录，依次上传线上资格审查需要的相关材料，全部材料上传完毕后，点击“确定提交”按钮，会进入“信息审核”流程显示‘待审核中’</w:t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525770" cy="6671310"/>
            <wp:effectExtent l="0" t="0" r="11430" b="889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66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jc w:val="left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流程④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：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kern w:val="0"/>
          <w:sz w:val="28"/>
          <w:szCs w:val="28"/>
          <w:lang w:val="en-US" w:eastAsia="zh-CN" w:bidi="ar-SA"/>
        </w:rPr>
        <w:t>进入到”信息审核“流程，显示”待审核中“，代表线上资格审查提交材料已完成，只需等候单位审查结果，通过会显示”审核通过“，不通过会显示”审核不通过“或”退回补充资料“</w:t>
      </w: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kern w:val="0"/>
          <w:sz w:val="28"/>
          <w:szCs w:val="28"/>
          <w:lang w:val="en-US" w:eastAsia="zh-CN" w:bidi="ar-SA"/>
        </w:rPr>
        <w:br w:type="textWrapping"/>
      </w:r>
    </w:p>
    <w:p>
      <w:pPr>
        <w:rPr>
          <w:rFonts w:hint="default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drawing>
          <wp:inline distT="0" distB="0" distL="114300" distR="114300">
            <wp:extent cx="5269865" cy="2192655"/>
            <wp:effectExtent l="0" t="0" r="635" b="444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kern w:val="0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kern w:val="0"/>
          <w:sz w:val="28"/>
          <w:szCs w:val="28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流程⑤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打印面试通知书，审核通过之后，在信息审核页面，点击下方下一步按钮，进入打印通知书流程，点击打印按钮，可即时打印面试通知书或另存为 pdf 文件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snapToGrid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napToGrid w:val="0"/>
          <w:color w:val="000000"/>
          <w:kern w:val="0"/>
          <w:sz w:val="28"/>
          <w:szCs w:val="28"/>
          <w:lang w:val="en-US" w:eastAsia="zh-CN" w:bidi="ar-SA"/>
        </w:rPr>
        <w:br w:type="textWrapping"/>
      </w:r>
      <w:r>
        <w:drawing>
          <wp:inline distT="0" distB="0" distL="114300" distR="114300">
            <wp:extent cx="5288280" cy="2583180"/>
            <wp:effectExtent l="0" t="0" r="7620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rcRect l="11748" t="8702" r="831" b="-56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演示新手书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公文小标宋简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演示新手书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CFA479"/>
    <w:multiLevelType w:val="singleLevel"/>
    <w:tmpl w:val="72CFA479"/>
    <w:lvl w:ilvl="0" w:tentative="0">
      <w:start w:val="1"/>
      <w:numFmt w:val="decimal"/>
      <w:suff w:val="nothing"/>
      <w:lvlText w:val="（%1）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53089"/>
    <w:rsid w:val="04761A48"/>
    <w:rsid w:val="0A4A6FBE"/>
    <w:rsid w:val="10AF48E4"/>
    <w:rsid w:val="3B7E5BEF"/>
    <w:rsid w:val="49A53089"/>
    <w:rsid w:val="54A4166E"/>
    <w:rsid w:val="5AF56F68"/>
    <w:rsid w:val="5FEA7435"/>
    <w:rsid w:val="7B7F3AC9"/>
    <w:rsid w:val="BFD9C40A"/>
    <w:rsid w:val="F7F7AF31"/>
    <w:rsid w:val="FF97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jc w:val="center"/>
      <w:outlineLvl w:val="3"/>
    </w:pPr>
    <w:rPr>
      <w:rFonts w:eastAsia="公文小标宋简"/>
      <w:b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564</Words>
  <Characters>599</Characters>
  <Lines>0</Lines>
  <Paragraphs>0</Paragraphs>
  <TotalTime>7</TotalTime>
  <ScaleCrop>false</ScaleCrop>
  <LinksUpToDate>false</LinksUpToDate>
  <CharactersWithSpaces>601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2025-04-22T18:08:00Z</dcterms:created>
  <dc:creator>@林智</dc:creator>
  <cp:lastModifiedBy>gaopeiyin</cp:lastModifiedBy>
  <dcterms:modified xsi:type="dcterms:W3CDTF">2026-01-26T18:30:31Z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BB8FC83BD23D4C519E6EFDB7753E0BF5_11</vt:lpwstr>
  </property>
  <property fmtid="{D5CDD505-2E9C-101B-9397-08002B2CF9AE}" pid="4" name="KSOTemplateDocerSaveRecord">
    <vt:lpwstr>eyJoZGlkIjoiNmJmNWI0MjQ5NzM4Njg2YTBmZjNiMDI3ZDQ5YzI4ZDIiLCJ1c2VySWQiOiIyMTAxNjQ5NDQifQ==</vt:lpwstr>
  </property>
</Properties>
</file>