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page" w:tblpX="1437" w:tblpY="1553"/>
        <w:tblOverlap w:val="never"/>
        <w:tblW w:w="9286" w:type="dxa"/>
        <w:jc w:val="center"/>
        <w:tblLayout w:type="fixed"/>
        <w:tblCellMar>
          <w:top w:w="0" w:type="dxa"/>
          <w:left w:w="108" w:type="dxa"/>
          <w:bottom w:w="0" w:type="dxa"/>
          <w:right w:w="108" w:type="dxa"/>
        </w:tblCellMar>
      </w:tblPr>
      <w:tblGrid>
        <w:gridCol w:w="9286"/>
      </w:tblGrid>
      <w:tr>
        <w:tblPrEx>
          <w:tblCellMar>
            <w:top w:w="0" w:type="dxa"/>
            <w:left w:w="108" w:type="dxa"/>
            <w:bottom w:w="0" w:type="dxa"/>
            <w:right w:w="108" w:type="dxa"/>
          </w:tblCellMar>
        </w:tblPrEx>
        <w:trPr>
          <w:trHeight w:val="941" w:hRule="atLeast"/>
          <w:jc w:val="center"/>
        </w:trPr>
        <w:tc>
          <w:tcPr>
            <w:tcW w:w="9286" w:type="dxa"/>
            <w:vAlign w:val="center"/>
          </w:tcPr>
          <w:p>
            <w:pPr>
              <w:jc w:val="right"/>
              <w:rPr>
                <w:rFonts w:hint="eastAsia"/>
              </w:rPr>
            </w:pPr>
          </w:p>
        </w:tc>
      </w:tr>
      <w:tr>
        <w:tblPrEx>
          <w:tblCellMar>
            <w:top w:w="0" w:type="dxa"/>
            <w:left w:w="108" w:type="dxa"/>
            <w:bottom w:w="0" w:type="dxa"/>
            <w:right w:w="108" w:type="dxa"/>
          </w:tblCellMar>
        </w:tblPrEx>
        <w:trPr>
          <w:trHeight w:val="478" w:hRule="atLeast"/>
          <w:jc w:val="center"/>
        </w:trPr>
        <w:tc>
          <w:tcPr>
            <w:tcW w:w="9286" w:type="dxa"/>
            <w:vAlign w:val="top"/>
          </w:tcPr>
          <w:p>
            <w:pPr>
              <w:jc w:val="center"/>
              <w:rPr>
                <w:rFonts w:hint="eastAsia"/>
              </w:rPr>
            </w:pPr>
          </w:p>
        </w:tc>
      </w:tr>
    </w:tbl>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福田区水务局关于福田河笔架山调蓄池</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升级改造工程的听证报告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保障社会公众的知情权、表达权、参与权和监督权，广泛听取社会各界的意见和建议，提高行政决策的科学性和透明度，根据《广东省重大行政决策听证规定》《深圳市行政听证办法》《福田区重大行政决策程序规定》《福田区重大行政决策公众参与实施办法》的相关规定，福田区水务局2021年10月27日上午在环境监测大楼七楼会议</w:t>
      </w:r>
      <w:bookmarkStart w:id="0" w:name="_GoBack"/>
      <w:bookmarkEnd w:id="0"/>
      <w:r>
        <w:rPr>
          <w:rFonts w:hint="eastAsia" w:ascii="仿宋_GB2312" w:hAnsi="仿宋_GB2312" w:eastAsia="仿宋_GB2312" w:cs="仿宋_GB2312"/>
          <w:sz w:val="32"/>
          <w:szCs w:val="32"/>
          <w:lang w:val="en-US" w:eastAsia="zh-CN"/>
        </w:rPr>
        <w:t>室就福田河笔架山调蓄池升级改造工程举行了听证会。现将听证会有关情况报告如下：</w:t>
      </w:r>
    </w:p>
    <w:p>
      <w:pPr>
        <w:pStyle w:val="3"/>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sz w:val="32"/>
          <w:szCs w:val="32"/>
          <w:highlight w:val="none"/>
        </w:rPr>
      </w:pPr>
      <w:r>
        <w:rPr>
          <w:rFonts w:hint="eastAsia"/>
          <w:sz w:val="32"/>
          <w:szCs w:val="32"/>
          <w:highlight w:val="none"/>
        </w:rPr>
        <w:t>一、听证事项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rPr>
        <w:t>福田河笔架山调蓄池升级改造工程</w:t>
      </w:r>
      <w:r>
        <w:rPr>
          <w:rFonts w:hint="eastAsia" w:ascii="仿宋_GB2312" w:hAnsi="宋体" w:eastAsia="仿宋_GB2312" w:cs="Times New Roman"/>
          <w:sz w:val="32"/>
          <w:szCs w:val="32"/>
          <w:highlight w:val="none"/>
          <w:lang w:eastAsia="zh-CN"/>
        </w:rPr>
        <w:t>。</w:t>
      </w:r>
    </w:p>
    <w:p>
      <w:pPr>
        <w:pStyle w:val="3"/>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sz w:val="32"/>
          <w:szCs w:val="32"/>
          <w:highlight w:val="none"/>
        </w:rPr>
      </w:pPr>
      <w:r>
        <w:rPr>
          <w:rFonts w:hint="eastAsia"/>
          <w:sz w:val="32"/>
          <w:szCs w:val="32"/>
          <w:highlight w:val="none"/>
        </w:rPr>
        <w:t>二、听证时间和地点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sz w:val="32"/>
          <w:szCs w:val="32"/>
          <w:highlight w:val="none"/>
          <w:lang w:eastAsia="zh-CN"/>
        </w:rPr>
      </w:pPr>
      <w:r>
        <w:rPr>
          <w:rFonts w:hint="eastAsia" w:ascii="仿宋_GB2312" w:hAnsi="宋体" w:eastAsia="仿宋_GB2312" w:cs="Times New Roman"/>
          <w:sz w:val="32"/>
          <w:szCs w:val="32"/>
          <w:highlight w:val="none"/>
          <w:lang w:eastAsia="zh-CN"/>
        </w:rPr>
        <w:t>时间：</w:t>
      </w:r>
      <w:r>
        <w:rPr>
          <w:rFonts w:hint="eastAsia" w:ascii="仿宋_GB2312" w:hAnsi="宋体" w:eastAsia="仿宋_GB2312" w:cs="Times New Roman"/>
          <w:sz w:val="32"/>
          <w:szCs w:val="32"/>
          <w:highlight w:val="none"/>
        </w:rPr>
        <w:t>2021年</w:t>
      </w:r>
      <w:r>
        <w:rPr>
          <w:rFonts w:hint="eastAsia" w:ascii="仿宋_GB2312" w:hAnsi="宋体" w:eastAsia="仿宋_GB2312" w:cs="Times New Roman"/>
          <w:sz w:val="32"/>
          <w:szCs w:val="32"/>
          <w:highlight w:val="none"/>
          <w:lang w:val="en-US" w:eastAsia="zh-CN"/>
        </w:rPr>
        <w:t>10</w:t>
      </w:r>
      <w:r>
        <w:rPr>
          <w:rFonts w:hint="eastAsia" w:ascii="仿宋_GB2312" w:hAnsi="宋体" w:eastAsia="仿宋_GB2312" w:cs="Times New Roman"/>
          <w:sz w:val="32"/>
          <w:szCs w:val="32"/>
          <w:highlight w:val="none"/>
        </w:rPr>
        <w:t>月</w:t>
      </w:r>
      <w:r>
        <w:rPr>
          <w:rFonts w:hint="eastAsia" w:ascii="仿宋_GB2312" w:hAnsi="宋体" w:eastAsia="仿宋_GB2312" w:cs="Times New Roman"/>
          <w:sz w:val="32"/>
          <w:szCs w:val="32"/>
          <w:highlight w:val="none"/>
          <w:lang w:val="en-US" w:eastAsia="zh-CN"/>
        </w:rPr>
        <w:t>27</w:t>
      </w:r>
      <w:r>
        <w:rPr>
          <w:rFonts w:hint="eastAsia" w:ascii="仿宋_GB2312" w:hAnsi="宋体" w:eastAsia="仿宋_GB2312" w:cs="Times New Roman"/>
          <w:sz w:val="32"/>
          <w:szCs w:val="32"/>
          <w:highlight w:val="none"/>
        </w:rPr>
        <w:t>日（星期</w:t>
      </w:r>
      <w:r>
        <w:rPr>
          <w:rFonts w:hint="eastAsia" w:ascii="仿宋_GB2312" w:hAnsi="宋体" w:eastAsia="仿宋_GB2312" w:cs="Times New Roman"/>
          <w:sz w:val="32"/>
          <w:szCs w:val="32"/>
          <w:highlight w:val="none"/>
          <w:lang w:val="en-US" w:eastAsia="zh-CN"/>
        </w:rPr>
        <w:t>三</w:t>
      </w:r>
      <w:r>
        <w:rPr>
          <w:rFonts w:hint="eastAsia" w:ascii="仿宋_GB2312" w:hAnsi="宋体" w:eastAsia="仿宋_GB2312" w:cs="Times New Roman"/>
          <w:sz w:val="32"/>
          <w:szCs w:val="32"/>
          <w:highlight w:val="none"/>
        </w:rPr>
        <w:t>）</w:t>
      </w:r>
      <w:r>
        <w:rPr>
          <w:rFonts w:hint="eastAsia" w:ascii="仿宋_GB2312" w:hAnsi="宋体" w:eastAsia="仿宋_GB2312" w:cs="Times New Roman"/>
          <w:sz w:val="32"/>
          <w:szCs w:val="32"/>
          <w:highlight w:val="none"/>
          <w:lang w:val="en-US" w:eastAsia="zh-CN"/>
        </w:rPr>
        <w:t>上</w:t>
      </w:r>
      <w:r>
        <w:rPr>
          <w:rFonts w:hint="eastAsia" w:ascii="仿宋_GB2312" w:hAnsi="宋体" w:eastAsia="仿宋_GB2312" w:cs="Times New Roman"/>
          <w:sz w:val="32"/>
          <w:szCs w:val="32"/>
          <w:highlight w:val="none"/>
        </w:rPr>
        <w:t>午1</w:t>
      </w:r>
      <w:r>
        <w:rPr>
          <w:rFonts w:hint="eastAsia" w:ascii="仿宋_GB2312" w:hAnsi="宋体" w:eastAsia="仿宋_GB2312" w:cs="Times New Roman"/>
          <w:sz w:val="32"/>
          <w:szCs w:val="32"/>
          <w:highlight w:val="none"/>
          <w:lang w:val="en-US" w:eastAsia="zh-CN"/>
        </w:rPr>
        <w:t>0时。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sz w:val="32"/>
          <w:szCs w:val="32"/>
          <w:highlight w:val="none"/>
          <w:lang w:eastAsia="zh-CN"/>
        </w:rPr>
      </w:pPr>
      <w:r>
        <w:rPr>
          <w:rFonts w:hint="eastAsia" w:ascii="仿宋_GB2312" w:hAnsi="宋体" w:eastAsia="仿宋_GB2312" w:cs="Times New Roman"/>
          <w:sz w:val="32"/>
          <w:szCs w:val="32"/>
          <w:highlight w:val="none"/>
          <w:lang w:eastAsia="zh-CN"/>
        </w:rPr>
        <w:t>地点：</w:t>
      </w:r>
      <w:r>
        <w:rPr>
          <w:rFonts w:hint="eastAsia" w:ascii="仿宋_GB2312" w:hAnsi="宋体" w:eastAsia="仿宋_GB2312" w:cs="Times New Roman"/>
          <w:sz w:val="32"/>
          <w:szCs w:val="32"/>
          <w:highlight w:val="none"/>
          <w:lang w:val="en-US" w:eastAsia="zh-CN"/>
        </w:rPr>
        <w:t>福田区</w:t>
      </w:r>
      <w:r>
        <w:rPr>
          <w:rFonts w:hint="eastAsia" w:ascii="仿宋_GB2312" w:hAnsi="宋体" w:eastAsia="仿宋_GB2312" w:cs="Times New Roman"/>
          <w:sz w:val="32"/>
          <w:szCs w:val="32"/>
          <w:highlight w:val="none"/>
        </w:rPr>
        <w:t>环境监测监控基地大楼</w:t>
      </w:r>
      <w:r>
        <w:rPr>
          <w:rFonts w:hint="eastAsia" w:ascii="仿宋_GB2312" w:hAnsi="宋体" w:eastAsia="仿宋_GB2312" w:cs="Times New Roman"/>
          <w:sz w:val="32"/>
          <w:szCs w:val="32"/>
          <w:highlight w:val="none"/>
          <w:lang w:val="en-US" w:eastAsia="zh-CN"/>
        </w:rPr>
        <w:t>七</w:t>
      </w:r>
      <w:r>
        <w:rPr>
          <w:rFonts w:hint="eastAsia" w:ascii="仿宋_GB2312" w:hAnsi="宋体" w:eastAsia="仿宋_GB2312" w:cs="Times New Roman"/>
          <w:sz w:val="32"/>
          <w:szCs w:val="32"/>
          <w:highlight w:val="none"/>
        </w:rPr>
        <w:t>楼会议室</w:t>
      </w:r>
      <w:r>
        <w:rPr>
          <w:rFonts w:hint="eastAsia" w:ascii="仿宋_GB2312" w:hAnsi="宋体" w:eastAsia="仿宋_GB2312" w:cs="Times New Roman"/>
          <w:sz w:val="32"/>
          <w:szCs w:val="32"/>
          <w:highlight w:val="none"/>
          <w:lang w:eastAsia="zh-CN"/>
        </w:rPr>
        <w:t>。</w:t>
      </w:r>
    </w:p>
    <w:p>
      <w:pPr>
        <w:pStyle w:val="3"/>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sz w:val="32"/>
          <w:szCs w:val="32"/>
          <w:highlight w:val="none"/>
        </w:rPr>
      </w:pPr>
      <w:r>
        <w:rPr>
          <w:rFonts w:hint="eastAsia"/>
          <w:sz w:val="32"/>
          <w:szCs w:val="32"/>
          <w:highlight w:val="none"/>
        </w:rPr>
        <w:t>三、听证主持人、听证员、听证陈述人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rPr>
        <w:t xml:space="preserve">听证主持人：贾彦杰 </w:t>
      </w:r>
      <w:r>
        <w:rPr>
          <w:rFonts w:hint="eastAsia" w:ascii="仿宋_GB2312" w:hAnsi="宋体" w:eastAsia="仿宋_GB2312" w:cs="Times New Roman"/>
          <w:sz w:val="32"/>
          <w:szCs w:val="32"/>
          <w:highlight w:val="none"/>
          <w:lang w:eastAsia="zh-CN"/>
        </w:rPr>
        <w:t>深圳市生态环境局福田管理局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rPr>
        <w:t>听  证  员：陈莉莉 福田区水务局</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rPr>
        <w:t>左一菡 福田区水务局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rPr>
        <w:t>听证陈述人：</w:t>
      </w:r>
      <w:r>
        <w:rPr>
          <w:rFonts w:hint="eastAsia" w:ascii="仿宋_GB2312" w:hAnsi="宋体" w:eastAsia="仿宋_GB2312" w:cs="Times New Roman"/>
          <w:sz w:val="32"/>
          <w:szCs w:val="32"/>
          <w:highlight w:val="none"/>
          <w:lang w:val="en-US" w:eastAsia="zh-CN"/>
        </w:rPr>
        <w:t>龙  峰</w:t>
      </w:r>
      <w:r>
        <w:rPr>
          <w:rFonts w:hint="eastAsia" w:ascii="仿宋_GB2312" w:hAnsi="宋体" w:eastAsia="仿宋_GB2312" w:cs="Times New Roman"/>
          <w:sz w:val="32"/>
          <w:szCs w:val="32"/>
          <w:highlight w:val="none"/>
        </w:rPr>
        <w:t xml:space="preserve"> 福田区水务局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rPr>
        <w:t>听证</w:t>
      </w:r>
      <w:r>
        <w:rPr>
          <w:rFonts w:hint="eastAsia" w:ascii="仿宋_GB2312" w:hAnsi="宋体" w:eastAsia="仿宋_GB2312" w:cs="Times New Roman"/>
          <w:sz w:val="32"/>
          <w:szCs w:val="32"/>
          <w:highlight w:val="none"/>
          <w:lang w:eastAsia="zh-CN"/>
        </w:rPr>
        <w:t>书记员：</w:t>
      </w:r>
      <w:r>
        <w:rPr>
          <w:rFonts w:hint="eastAsia" w:ascii="仿宋_GB2312" w:hAnsi="宋体" w:eastAsia="仿宋_GB2312" w:cs="Times New Roman"/>
          <w:sz w:val="32"/>
          <w:szCs w:val="32"/>
          <w:highlight w:val="none"/>
          <w:lang w:val="en-US" w:eastAsia="zh-CN"/>
        </w:rPr>
        <w:t xml:space="preserve">谢小虎 </w:t>
      </w:r>
      <w:r>
        <w:rPr>
          <w:rFonts w:hint="eastAsia" w:ascii="仿宋_GB2312" w:hAnsi="宋体" w:eastAsia="仿宋_GB2312" w:cs="Times New Roman"/>
          <w:sz w:val="32"/>
          <w:szCs w:val="32"/>
          <w:highlight w:val="none"/>
        </w:rPr>
        <w:t>福田区水务局</w:t>
      </w:r>
    </w:p>
    <w:p>
      <w:pPr>
        <w:pStyle w:val="3"/>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sz w:val="32"/>
          <w:szCs w:val="32"/>
          <w:highlight w:val="none"/>
        </w:rPr>
      </w:pPr>
      <w:r>
        <w:rPr>
          <w:rFonts w:hint="eastAsia"/>
          <w:sz w:val="32"/>
          <w:szCs w:val="32"/>
          <w:highlight w:val="none"/>
        </w:rPr>
        <w:t>四、听证参加人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rPr>
        <w:t>刘江涛（深圳市规划国土发展研究中心副总规划师）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rPr>
        <w:t>庄美琪（深圳市北部水源工程管理处副主任）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rPr>
        <w:t>叶龙青（深圳市水务（集团）有限公司福田分公司管理人员）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cs="Times New Roman"/>
          <w:sz w:val="32"/>
          <w:szCs w:val="32"/>
          <w:highlight w:val="none"/>
        </w:rPr>
      </w:pPr>
      <w:r>
        <w:rPr>
          <w:rFonts w:hint="eastAsia" w:ascii="仿宋_GB2312" w:hAnsi="宋体" w:eastAsia="仿宋_GB2312"/>
          <w:sz w:val="32"/>
          <w:szCs w:val="32"/>
          <w:highlight w:val="none"/>
        </w:rPr>
        <w:t>王经波（深圳市水务（集团）有限公司福田分公司管网技术工程师）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sz w:val="32"/>
          <w:szCs w:val="32"/>
          <w:highlight w:val="none"/>
          <w:lang w:val="en-US" w:eastAsia="zh-CN"/>
        </w:rPr>
      </w:pPr>
      <w:r>
        <w:rPr>
          <w:rFonts w:hint="eastAsia" w:ascii="仿宋_GB2312" w:hAnsi="宋体" w:eastAsia="仿宋_GB2312" w:cs="Times New Roman"/>
          <w:sz w:val="32"/>
          <w:szCs w:val="32"/>
          <w:highlight w:val="none"/>
        </w:rPr>
        <w:t>赖</w:t>
      </w:r>
      <w:r>
        <w:rPr>
          <w:rFonts w:hint="eastAsia" w:ascii="仿宋_GB2312" w:hAnsi="宋体" w:eastAsia="仿宋_GB2312" w:cs="Times New Roman"/>
          <w:sz w:val="32"/>
          <w:szCs w:val="32"/>
          <w:highlight w:val="none"/>
          <w:lang w:val="en-US" w:eastAsia="zh-CN"/>
        </w:rPr>
        <w:t xml:space="preserve">  </w:t>
      </w:r>
      <w:r>
        <w:rPr>
          <w:rFonts w:hint="eastAsia" w:ascii="仿宋_GB2312" w:hAnsi="宋体" w:eastAsia="仿宋_GB2312" w:cs="Times New Roman"/>
          <w:sz w:val="32"/>
          <w:szCs w:val="32"/>
          <w:highlight w:val="none"/>
        </w:rPr>
        <w:t>彬</w:t>
      </w:r>
      <w:r>
        <w:rPr>
          <w:rFonts w:hint="eastAsia" w:ascii="仿宋_GB2312" w:hAnsi="宋体" w:eastAsia="仿宋_GB2312" w:cs="Times New Roman"/>
          <w:sz w:val="32"/>
          <w:szCs w:val="32"/>
          <w:highlight w:val="none"/>
          <w:lang w:eastAsia="zh-CN"/>
        </w:rPr>
        <w:t>（深圳市水务（集团）有限公司福田分公司</w:t>
      </w:r>
      <w:r>
        <w:rPr>
          <w:rFonts w:hint="eastAsia" w:ascii="仿宋_GB2312" w:hAnsi="宋体" w:eastAsia="仿宋_GB2312" w:cs="Times New Roman"/>
          <w:sz w:val="32"/>
          <w:szCs w:val="32"/>
          <w:highlight w:val="none"/>
          <w:lang w:val="en-US" w:eastAsia="zh-CN"/>
        </w:rPr>
        <w:t>管网工程师）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sz w:val="32"/>
          <w:szCs w:val="32"/>
          <w:highlight w:val="none"/>
          <w:lang w:eastAsia="zh-CN"/>
        </w:rPr>
      </w:pPr>
      <w:r>
        <w:rPr>
          <w:rFonts w:hint="eastAsia" w:ascii="仿宋_GB2312" w:hAnsi="宋体" w:eastAsia="仿宋_GB2312" w:cs="Times New Roman"/>
          <w:sz w:val="32"/>
          <w:szCs w:val="32"/>
          <w:highlight w:val="none"/>
        </w:rPr>
        <w:t>詹阿娜</w:t>
      </w:r>
      <w:r>
        <w:rPr>
          <w:rFonts w:hint="eastAsia" w:ascii="仿宋_GB2312" w:hAnsi="宋体" w:eastAsia="仿宋_GB2312" w:cs="Times New Roman"/>
          <w:sz w:val="32"/>
          <w:szCs w:val="32"/>
          <w:highlight w:val="none"/>
          <w:lang w:eastAsia="zh-CN"/>
        </w:rPr>
        <w:t>（</w:t>
      </w:r>
      <w:r>
        <w:rPr>
          <w:rFonts w:ascii="仿宋_GB2312" w:hAnsi="宋体" w:eastAsia="仿宋_GB2312" w:cs="Times New Roman"/>
          <w:sz w:val="32"/>
          <w:szCs w:val="32"/>
          <w:highlight w:val="none"/>
        </w:rPr>
        <w:t>市民代表</w:t>
      </w:r>
      <w:r>
        <w:rPr>
          <w:rFonts w:hint="eastAsia" w:ascii="仿宋_GB2312" w:hAnsi="宋体" w:eastAsia="仿宋_GB2312"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sz w:val="32"/>
          <w:szCs w:val="32"/>
          <w:highlight w:val="none"/>
          <w:lang w:eastAsia="zh-CN"/>
        </w:rPr>
      </w:pPr>
      <w:r>
        <w:rPr>
          <w:rFonts w:hint="eastAsia" w:ascii="仿宋_GB2312" w:hAnsi="宋体" w:eastAsia="仿宋_GB2312" w:cs="Times New Roman"/>
          <w:sz w:val="32"/>
          <w:szCs w:val="32"/>
          <w:highlight w:val="none"/>
        </w:rPr>
        <w:t>孔维杰</w:t>
      </w:r>
      <w:r>
        <w:rPr>
          <w:rFonts w:hint="eastAsia" w:ascii="仿宋_GB2312" w:hAnsi="宋体" w:eastAsia="仿宋_GB2312" w:cs="Times New Roman"/>
          <w:sz w:val="32"/>
          <w:szCs w:val="32"/>
          <w:highlight w:val="none"/>
          <w:lang w:val="en-US" w:eastAsia="zh-CN"/>
        </w:rPr>
        <w:t>（</w:t>
      </w:r>
      <w:r>
        <w:rPr>
          <w:rFonts w:ascii="仿宋_GB2312" w:hAnsi="宋体" w:eastAsia="仿宋_GB2312" w:cs="Times New Roman"/>
          <w:sz w:val="32"/>
          <w:szCs w:val="32"/>
          <w:highlight w:val="none"/>
        </w:rPr>
        <w:t>市民代表</w:t>
      </w:r>
      <w:r>
        <w:rPr>
          <w:rFonts w:hint="eastAsia" w:ascii="仿宋_GB2312" w:hAnsi="宋体" w:eastAsia="仿宋_GB2312"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sz w:val="32"/>
          <w:szCs w:val="32"/>
          <w:highlight w:val="none"/>
          <w:lang w:val="en-US" w:eastAsia="zh-CN"/>
        </w:rPr>
      </w:pPr>
      <w:r>
        <w:rPr>
          <w:rFonts w:hint="eastAsia" w:ascii="仿宋_GB2312" w:hAnsi="宋体" w:eastAsia="仿宋_GB2312" w:cs="Times New Roman"/>
          <w:sz w:val="32"/>
          <w:szCs w:val="32"/>
          <w:highlight w:val="none"/>
        </w:rPr>
        <w:t>杜方严</w:t>
      </w:r>
      <w:r>
        <w:rPr>
          <w:rFonts w:hint="eastAsia" w:ascii="仿宋_GB2312" w:hAnsi="宋体" w:eastAsia="仿宋_GB2312" w:cs="Times New Roman"/>
          <w:sz w:val="32"/>
          <w:szCs w:val="32"/>
          <w:highlight w:val="none"/>
          <w:lang w:val="en-US" w:eastAsia="zh-CN"/>
        </w:rPr>
        <w:t>（</w:t>
      </w:r>
      <w:r>
        <w:rPr>
          <w:rFonts w:ascii="仿宋_GB2312" w:hAnsi="宋体" w:eastAsia="仿宋_GB2312" w:cs="Times New Roman"/>
          <w:sz w:val="32"/>
          <w:szCs w:val="32"/>
          <w:highlight w:val="none"/>
        </w:rPr>
        <w:t>市民代表</w:t>
      </w:r>
      <w:r>
        <w:rPr>
          <w:rFonts w:hint="eastAsia" w:ascii="仿宋_GB2312" w:hAnsi="宋体" w:eastAsia="仿宋_GB2312" w:cs="Times New Roman"/>
          <w:sz w:val="32"/>
          <w:szCs w:val="32"/>
          <w:highlight w:val="none"/>
          <w:lang w:eastAsia="zh-CN"/>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sz w:val="32"/>
          <w:szCs w:val="32"/>
          <w:highlight w:val="none"/>
          <w:lang w:eastAsia="zh-CN"/>
        </w:rPr>
      </w:pPr>
      <w:r>
        <w:rPr>
          <w:rFonts w:hint="eastAsia"/>
          <w:sz w:val="32"/>
          <w:szCs w:val="32"/>
          <w:highlight w:val="none"/>
          <w:lang w:eastAsia="zh-CN"/>
        </w:rPr>
        <w:t>五、听证内容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的开展紧密结合重大行政决策事项的规定,开展了专题调研、征求公众意见、公开听证,下一步还将开展专家论证、风险评估、合法性审查和集体决策,保证重大行政决策合法、合理、合规。听证陈述人对《福田河笔架山调蓄池升级改造工程》的有关背景、基本情况、依据及内容等做了介绍和陈述：</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（一）项目背景</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调蓄池现状。笔架山调蓄池位于深圳市福田区华富街道，福田河与笋岗西路交叉口西北侧，现状为笔架山公园南门停车场，2011年建成完工，容积2万立方米，收集梅林片区</w:t>
      </w:r>
      <w:r>
        <w:rPr>
          <w:rFonts w:hint="eastAsia" w:ascii="仿宋_GB2312" w:hAnsi="仿宋_GB2312" w:eastAsia="仿宋_GB2312" w:cs="仿宋_GB2312"/>
          <w:sz w:val="32"/>
          <w:szCs w:val="32"/>
          <w:highlight w:val="none"/>
          <w:lang w:val="en-US" w:eastAsia="zh-CN"/>
        </w:rPr>
        <w:t>雨污混流水，</w:t>
      </w:r>
      <w:r>
        <w:rPr>
          <w:rFonts w:hint="eastAsia" w:ascii="仿宋_GB2312" w:hAnsi="仿宋_GB2312" w:eastAsia="仿宋_GB2312" w:cs="仿宋_GB2312"/>
          <w:sz w:val="32"/>
          <w:szCs w:val="32"/>
          <w:lang w:val="en-US" w:eastAsia="zh-CN"/>
        </w:rPr>
        <w:t>汇集至下游提升泵站后汇入福田水质净化厂处理。</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存在问题。福田辖区现状市政污水管多数处于超负荷运行状态，通过市政污水管将截流初小雨面源污染水流输至福田水质净化厂，容易造成市政污水干管出现溢流情况，尤其是新洲河、凤塘河，从而造成污染转移，造成其他河流的水质恶化。且初小雨可生化性差，通过对周边区域的初小雨水质监测分析深圳地区初小雨可生化性一般在0.1左右，如果转输至水质净化厂，只能给处理生活污水的水质净化厂带来更大压力。</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（二）建设内容及规模</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改善福田河水质，探索初小雨面源污染治理技术路线，落实《深圳市水污染治理指挥部关于印发深圳市2021年水污染治理工作方案和深圳市水污染治理2021年度建设计划的通知》相关要求，福田区水务局拟实施笔架山调蓄池升级改造工程。项目位于笔架山公园南门停车场下方，对现状调蓄池进行分格：一格为初雨水处理区，一格为调蓄区，建设初小雨和面源污染物的物理化学处理设施，处理规模为1万立方米/天。主要建设内容为：细格栅、提升泵房、固液分离流化床、催化氧化氨氮处理罐、消毒池、污泥脱水系统、除臭系统、冲洗设施、外电等设备采购和安装。</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（三）工程总体布置</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工程改造范围，对现状调蓄池进行升级改造。</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工程改造内容。对现状调蓄池进行分格；一格为初雨水处理区，一格为调蓄区，增设初小雨处理设施（新增细格栅间、流化床、催化氧化反应器、消毒池、加药间、污泥脱水机房等）；在调蓄区末端增设初雨提升泵，将初雨提升至处理系统；调蓄区增设除臭及冲洗设施；增设辅助管理区（配电房、管理房、仓库等），对现状调蓄池主体进行改造，包括处理区上部顶板拆除重建、提升泵站顶板拆除重建、冲洗设备顶板拆除重建。主要工艺流程为：粗格栅→提升泵→细格栅→循环造粒流化床→催化氧化罐→消毒→出水至福田河。</w:t>
      </w:r>
    </w:p>
    <w:p>
      <w:pPr>
        <w:pStyle w:val="3"/>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（四）投资估算</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项目投资总额为5452万元，来源为区政府投资。</w:t>
      </w:r>
    </w:p>
    <w:p>
      <w:pPr>
        <w:pStyle w:val="3"/>
        <w:spacing w:line="560" w:lineRule="exact"/>
        <w:ind w:left="0" w:firstLine="640" w:firstLineChars="200"/>
        <w:rPr>
          <w:sz w:val="32"/>
          <w:szCs w:val="32"/>
          <w:highlight w:val="none"/>
        </w:rPr>
      </w:pPr>
      <w:r>
        <w:rPr>
          <w:rFonts w:hint="eastAsia"/>
          <w:sz w:val="32"/>
          <w:szCs w:val="32"/>
          <w:highlight w:val="none"/>
        </w:rPr>
        <w:t>六、听证参加人</w:t>
      </w:r>
      <w:r>
        <w:rPr>
          <w:rFonts w:hint="eastAsia"/>
          <w:sz w:val="32"/>
          <w:szCs w:val="32"/>
          <w:highlight w:val="none"/>
          <w:lang w:eastAsia="zh-CN"/>
        </w:rPr>
        <w:t>的</w:t>
      </w:r>
      <w:r>
        <w:rPr>
          <w:rFonts w:hint="eastAsia"/>
          <w:sz w:val="32"/>
          <w:szCs w:val="32"/>
          <w:highlight w:val="none"/>
        </w:rPr>
        <w:t>主要</w:t>
      </w:r>
      <w:r>
        <w:rPr>
          <w:rFonts w:hint="eastAsia"/>
          <w:sz w:val="32"/>
          <w:szCs w:val="32"/>
          <w:highlight w:val="none"/>
          <w:lang w:eastAsia="zh-CN"/>
        </w:rPr>
        <w:t>意见及疑问</w:t>
      </w:r>
    </w:p>
    <w:p>
      <w:pPr>
        <w:pStyle w:val="3"/>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听证会上各听证代表对《福田河笔架山调蓄池升级改造工程》相关内容进行了认真研究分析，8位听证代表全部作了现场发言，对《福田河笔架山调蓄池升级改造工程》的具体内容提出疑问、意见和建议，福田区水务局基本予以采纳，部门陈述人也对听证代表的疑问一一作出解答。现归纳如下：</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（一）调蓄池现状是如何运行的？</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目前，调蓄池只起到储水转输作用。为了减少市政污水管网的负担和降低下游污水厂的负荷，同时也可以减少来水溢流至福田河。</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（二）调蓄池使用的工况，旱季还是雨季使用？如果是旱季，主要是漏损的污水比较多，要预留进入污水处理厂的通道。</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已经预留排往污水系统的通道，确保旱季漏损污水和雨季污染雨水均能得到妥善处理。</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（三）调蓄池的水可直接补充福田河，水质能达到几类标准？</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部分指标能达到四类。</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（四）调蓄池三天大概能产生多少污泥？调蓄池内的臭气和污泥处理设施，具体是建设在哪里？污泥外运应该如何解决？</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调蓄池三天大约产生四十吨污泥。调蓄池内的臭气和污泥处理设施建设在调蓄池内负一层；污泥深度脱水后由专业运输车外运至污泥处置厂处理。</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（五）深圳属于雨季较长城市，并且区域降雨量很大，调蓄池主要调蓄梅林区域，若雨季全城雨量较大，调蓄池能否很好的调蓄？会不会造成大量污水溢流？</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原福田河整治工程收集梅林片区</w:t>
      </w:r>
      <w:r>
        <w:rPr>
          <w:rFonts w:hint="eastAsia" w:ascii="仿宋_GB2312" w:hAnsi="仿宋_GB2312" w:eastAsia="仿宋_GB2312" w:cs="仿宋_GB2312"/>
          <w:sz w:val="32"/>
          <w:szCs w:val="32"/>
          <w:highlight w:val="none"/>
          <w:lang w:val="en-US" w:eastAsia="zh-CN"/>
        </w:rPr>
        <w:t>雨污混流水，</w:t>
      </w:r>
      <w:r>
        <w:rPr>
          <w:rFonts w:hint="eastAsia" w:ascii="仿宋_GB2312" w:hAnsi="仿宋_GB2312" w:eastAsia="仿宋_GB2312" w:cs="仿宋_GB2312"/>
          <w:sz w:val="32"/>
          <w:szCs w:val="32"/>
          <w:lang w:val="en-US" w:eastAsia="zh-CN"/>
        </w:rPr>
        <w:t>因此调蓄池收集范围也为梅林片区，并未涉及到全城雨水收集。调蓄池有旁通管以及闸门，调蓄池收集到设计存水量后，来水会通过旁通管转输至下游箱涵，不会造成污水漏排、溢流。</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（六）福田河笔架山调蓄池升级改造工程工期大约是多久？因为项目周围是停车场，会不会对停车等活动造成影响？</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2022年3月可以基本完工，停车场将恢复正常使用。</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（七）笔架山调蓄池升级改造工程施工期间，是否影响居民日常去笔架山散步、爬山等出行？</w:t>
      </w:r>
    </w:p>
    <w:p>
      <w:pPr>
        <w:pStyle w:val="3"/>
        <w:spacing w:line="560" w:lineRule="exact"/>
        <w:ind w:left="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目前没有影响，只对停车场的停车位有影响。</w:t>
      </w:r>
    </w:p>
    <w:p>
      <w:pPr>
        <w:pStyle w:val="3"/>
        <w:spacing w:line="560" w:lineRule="exact"/>
        <w:ind w:left="0" w:firstLine="640" w:firstLineChars="200"/>
        <w:rPr>
          <w:sz w:val="32"/>
          <w:szCs w:val="32"/>
          <w:highlight w:val="none"/>
        </w:rPr>
      </w:pPr>
      <w:r>
        <w:rPr>
          <w:rFonts w:hint="eastAsia"/>
          <w:sz w:val="32"/>
          <w:szCs w:val="32"/>
          <w:highlight w:val="none"/>
          <w:lang w:val="en-US" w:eastAsia="zh-CN"/>
        </w:rPr>
        <w:t>七</w:t>
      </w:r>
      <w:r>
        <w:rPr>
          <w:rFonts w:hint="eastAsia"/>
          <w:sz w:val="32"/>
          <w:szCs w:val="32"/>
          <w:highlight w:val="none"/>
        </w:rPr>
        <w:t>、听证组意见</w:t>
      </w:r>
    </w:p>
    <w:p>
      <w:pPr>
        <w:spacing w:line="560" w:lineRule="exact"/>
        <w:ind w:firstLine="640" w:firstLineChars="200"/>
        <w:rPr>
          <w:rFonts w:hint="eastAsia"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rPr>
        <w:t>经听证组讨论，一致认为本次听证会准备充分、资料完备、内容公开透明、程序合规合法</w:t>
      </w:r>
      <w:r>
        <w:rPr>
          <w:rFonts w:hint="eastAsia" w:ascii="仿宋_GB2312" w:hAnsi="宋体" w:eastAsia="仿宋_GB2312" w:cs="Times New Roman"/>
          <w:sz w:val="32"/>
          <w:szCs w:val="32"/>
          <w:highlight w:val="none"/>
          <w:lang w:eastAsia="zh-CN"/>
        </w:rPr>
        <w:t>。</w:t>
      </w:r>
      <w:r>
        <w:rPr>
          <w:rFonts w:hint="eastAsia" w:ascii="仿宋_GB2312" w:hAnsi="宋体" w:eastAsia="仿宋_GB2312" w:cs="Times New Roman"/>
          <w:sz w:val="32"/>
          <w:szCs w:val="32"/>
          <w:highlight w:val="none"/>
        </w:rPr>
        <w:t>各位代表的意见和建议都是在对《福田河笔架山调蓄池升级改造工程》有充分的了解基础上提出的，将各界的意见和呼声</w:t>
      </w:r>
      <w:r>
        <w:rPr>
          <w:rFonts w:hint="eastAsia" w:ascii="仿宋_GB2312" w:hAnsi="宋体" w:eastAsia="仿宋_GB2312" w:cs="Times New Roman"/>
          <w:sz w:val="32"/>
          <w:szCs w:val="32"/>
          <w:highlight w:val="none"/>
          <w:lang w:eastAsia="zh-CN"/>
        </w:rPr>
        <w:t>反映</w:t>
      </w:r>
      <w:r>
        <w:rPr>
          <w:rFonts w:hint="eastAsia" w:ascii="仿宋_GB2312" w:hAnsi="宋体" w:eastAsia="仿宋_GB2312" w:cs="Times New Roman"/>
          <w:sz w:val="32"/>
          <w:szCs w:val="32"/>
          <w:highlight w:val="none"/>
        </w:rPr>
        <w:t>上来，对科学决策、项目合理开展有莫大帮助。会后将认真研究代表们的意见和建议，予以充分考虑，进一步完善《福田河笔架山调蓄池升级改造工程》，使项目开展更符合民心民意。</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760" w:firstLineChars="1800"/>
        <w:textAlignment w:val="auto"/>
        <w:rPr>
          <w:rFonts w:hint="default" w:ascii="仿宋_GB2312" w:hAnsi="仿宋_GB2312" w:eastAsia="仿宋_GB2312" w:cs="仿宋_GB2312"/>
          <w:sz w:val="32"/>
          <w:szCs w:val="32"/>
          <w:lang w:val="en-US" w:eastAsia="zh-CN"/>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760" w:firstLineChars="1800"/>
        <w:textAlignment w:val="auto"/>
        <w:rPr>
          <w:rFonts w:hint="default" w:ascii="仿宋_GB2312" w:hAnsi="仿宋_GB2312" w:eastAsia="仿宋_GB2312" w:cs="仿宋_GB2312"/>
          <w:sz w:val="32"/>
          <w:szCs w:val="32"/>
          <w:lang w:val="en-US" w:eastAsia="zh-CN"/>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440" w:firstLineChars="17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福田区水务局   </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202</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年11月</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ind w:right="1262" w:rightChars="601"/>
        <w:jc w:val="left"/>
        <w:textAlignment w:val="auto"/>
        <w:outlineLvl w:val="9"/>
        <w:rPr>
          <w:rFonts w:hint="eastAsia" w:ascii="仿宋_GB2312" w:hAnsi="仿宋_GB2312" w:eastAsia="仿宋_GB2312" w:cs="仿宋_GB2312"/>
          <w:sz w:val="32"/>
          <w:szCs w:val="32"/>
          <w:lang w:val="en-US" w:eastAsia="zh-CN"/>
        </w:rPr>
      </w:pPr>
    </w:p>
    <w:sectPr>
      <w:footerReference r:id="rId3" w:type="default"/>
      <w:pgSz w:w="11906" w:h="16838"/>
      <w:pgMar w:top="2098" w:right="1474" w:bottom="1984" w:left="1587" w:header="851" w:footer="1417" w:gutter="0"/>
      <w:pgNumType w:fmt="decimal"/>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64"/>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333437"/>
    <w:rsid w:val="03A87306"/>
    <w:rsid w:val="05D14747"/>
    <w:rsid w:val="08DC405A"/>
    <w:rsid w:val="0A757DBC"/>
    <w:rsid w:val="0D377F69"/>
    <w:rsid w:val="0E343471"/>
    <w:rsid w:val="0F9D1EA4"/>
    <w:rsid w:val="10837F54"/>
    <w:rsid w:val="11F34CFE"/>
    <w:rsid w:val="128D45DB"/>
    <w:rsid w:val="1314364A"/>
    <w:rsid w:val="13C36157"/>
    <w:rsid w:val="152A3714"/>
    <w:rsid w:val="1AFC2301"/>
    <w:rsid w:val="1B97756D"/>
    <w:rsid w:val="1DA6619C"/>
    <w:rsid w:val="1E333437"/>
    <w:rsid w:val="1E5F36EA"/>
    <w:rsid w:val="1F5E204D"/>
    <w:rsid w:val="1F735E03"/>
    <w:rsid w:val="21A80428"/>
    <w:rsid w:val="25CD0C14"/>
    <w:rsid w:val="27A66036"/>
    <w:rsid w:val="27CB62EC"/>
    <w:rsid w:val="2B223981"/>
    <w:rsid w:val="2C6E5BA1"/>
    <w:rsid w:val="2D9131EC"/>
    <w:rsid w:val="2DEC3E14"/>
    <w:rsid w:val="2FD428CB"/>
    <w:rsid w:val="307A1EC4"/>
    <w:rsid w:val="30863758"/>
    <w:rsid w:val="31A56E54"/>
    <w:rsid w:val="351F0963"/>
    <w:rsid w:val="35935A6F"/>
    <w:rsid w:val="37634065"/>
    <w:rsid w:val="3AC90EAF"/>
    <w:rsid w:val="3DBC1D6E"/>
    <w:rsid w:val="3F2407D4"/>
    <w:rsid w:val="423B5FF6"/>
    <w:rsid w:val="43A93750"/>
    <w:rsid w:val="463F0564"/>
    <w:rsid w:val="465C41D3"/>
    <w:rsid w:val="47214315"/>
    <w:rsid w:val="48EE0126"/>
    <w:rsid w:val="4B2C57FC"/>
    <w:rsid w:val="4EA3130A"/>
    <w:rsid w:val="50447AED"/>
    <w:rsid w:val="53255FC9"/>
    <w:rsid w:val="53B65C67"/>
    <w:rsid w:val="55AF724F"/>
    <w:rsid w:val="57D36F54"/>
    <w:rsid w:val="594C1F18"/>
    <w:rsid w:val="5D3B7282"/>
    <w:rsid w:val="5D9D44D1"/>
    <w:rsid w:val="5DCF5FA5"/>
    <w:rsid w:val="5F0A24A9"/>
    <w:rsid w:val="61484A7B"/>
    <w:rsid w:val="623175A3"/>
    <w:rsid w:val="66E34101"/>
    <w:rsid w:val="693A792B"/>
    <w:rsid w:val="6B494D73"/>
    <w:rsid w:val="6B5E3DAD"/>
    <w:rsid w:val="6BF571A6"/>
    <w:rsid w:val="6C3F59D4"/>
    <w:rsid w:val="6F383134"/>
    <w:rsid w:val="70530A47"/>
    <w:rsid w:val="735A4A5E"/>
    <w:rsid w:val="73C51816"/>
    <w:rsid w:val="760F1E2C"/>
    <w:rsid w:val="766E7953"/>
    <w:rsid w:val="77CA0892"/>
    <w:rsid w:val="78C95C4A"/>
    <w:rsid w:val="7AA20D74"/>
    <w:rsid w:val="7FE90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spacing w:line="560" w:lineRule="exact"/>
      <w:ind w:left="640"/>
      <w:outlineLvl w:val="0"/>
    </w:pPr>
    <w:rPr>
      <w:rFonts w:ascii="黑体" w:hAnsi="黑体" w:eastAsia="黑体" w:cs="黑体"/>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qFormat/>
    <w:uiPriority w:val="0"/>
    <w:pPr>
      <w:widowControl w:val="0"/>
      <w:spacing w:line="590" w:lineRule="exact"/>
      <w:ind w:firstLine="880" w:firstLineChars="200"/>
      <w:jc w:val="both"/>
    </w:pPr>
    <w:rPr>
      <w:rFonts w:ascii="Times New Roman" w:hAnsi="Times New Roman" w:eastAsia="方正仿宋_GBK" w:cs="Times New Roman"/>
      <w:kern w:val="2"/>
      <w:sz w:val="32"/>
      <w:szCs w:val="3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823</Words>
  <Characters>863</Characters>
  <Lines>0</Lines>
  <Paragraphs>0</Paragraphs>
  <TotalTime>2</TotalTime>
  <ScaleCrop>false</ScaleCrop>
  <LinksUpToDate>false</LinksUpToDate>
  <CharactersWithSpaces>929</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2019-03-06T05:50:00Z</dcterms:created>
  <dc:creator>001</dc:creator>
  <cp:lastModifiedBy>Administrator</cp:lastModifiedBy>
  <cp:lastPrinted>2019-05-14T03:03:00Z</cp:lastPrinted>
  <dcterms:modified xsi:type="dcterms:W3CDTF">2025-12-19T10:19:41Z</dcterms:modified>
  <dc:title>关于重新调整核定区水务局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D486343C942F4667BA3C0A54D42CA476</vt:lpwstr>
  </property>
</Properties>
</file>