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13D72">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w:t>
      </w:r>
    </w:p>
    <w:tbl>
      <w:tblPr>
        <w:tblStyle w:val="4"/>
        <w:tblW w:w="5263" w:type="pct"/>
        <w:jc w:val="center"/>
        <w:tblLayout w:type="autofit"/>
        <w:tblCellMar>
          <w:top w:w="0" w:type="dxa"/>
          <w:left w:w="108" w:type="dxa"/>
          <w:bottom w:w="0" w:type="dxa"/>
          <w:right w:w="108" w:type="dxa"/>
        </w:tblCellMar>
      </w:tblPr>
      <w:tblGrid>
        <w:gridCol w:w="645"/>
        <w:gridCol w:w="1226"/>
        <w:gridCol w:w="2387"/>
        <w:gridCol w:w="2638"/>
        <w:gridCol w:w="1080"/>
        <w:gridCol w:w="3262"/>
        <w:gridCol w:w="2539"/>
        <w:gridCol w:w="1143"/>
      </w:tblGrid>
      <w:tr w14:paraId="722926CB">
        <w:tblPrEx>
          <w:tblCellMar>
            <w:top w:w="0" w:type="dxa"/>
            <w:left w:w="108" w:type="dxa"/>
            <w:bottom w:w="0" w:type="dxa"/>
            <w:right w:w="108" w:type="dxa"/>
          </w:tblCellMar>
        </w:tblPrEx>
        <w:trPr>
          <w:trHeight w:val="1159" w:hRule="atLeast"/>
          <w:jc w:val="center"/>
        </w:trPr>
        <w:tc>
          <w:tcPr>
            <w:tcW w:w="5000" w:type="pct"/>
            <w:gridSpan w:val="8"/>
            <w:tcBorders>
              <w:top w:val="nil"/>
              <w:left w:val="nil"/>
              <w:bottom w:val="nil"/>
              <w:right w:val="nil"/>
            </w:tcBorders>
            <w:vAlign w:val="center"/>
          </w:tcPr>
          <w:p w14:paraId="61FA8C55">
            <w:pPr>
              <w:adjustRightInd w:val="0"/>
              <w:snapToGrid w:val="0"/>
              <w:spacing w:line="720" w:lineRule="exact"/>
              <w:jc w:val="center"/>
              <w:rPr>
                <w:rFonts w:ascii="方正小标宋简体" w:hAnsi="宋体" w:eastAsia="方正小标宋简体" w:cs="宋体"/>
                <w:kern w:val="0"/>
                <w:sz w:val="44"/>
                <w:szCs w:val="44"/>
              </w:rPr>
            </w:pPr>
            <w:bookmarkStart w:id="0" w:name="RANGE!A1:H35"/>
            <w:r>
              <w:rPr>
                <w:rFonts w:hint="eastAsia" w:ascii="方正小标宋简体" w:hAnsi="宋体" w:eastAsia="方正小标宋简体" w:cs="宋体"/>
                <w:kern w:val="0"/>
                <w:sz w:val="44"/>
                <w:szCs w:val="44"/>
              </w:rPr>
              <w:t>深圳市民政部门行政处罚自由裁量权基准表</w:t>
            </w:r>
          </w:p>
          <w:p w14:paraId="10D1BCFE">
            <w:pPr>
              <w:adjustRightInd w:val="0"/>
              <w:snapToGrid w:val="0"/>
              <w:spacing w:line="500" w:lineRule="exact"/>
              <w:jc w:val="center"/>
              <w:rPr>
                <w:rFonts w:ascii="方正小标宋简体" w:hAnsi="宋体" w:eastAsia="方正小标宋简体" w:cs="宋体"/>
                <w:kern w:val="0"/>
                <w:sz w:val="44"/>
                <w:szCs w:val="44"/>
              </w:rPr>
            </w:pPr>
            <w:r>
              <w:rPr>
                <w:rFonts w:hint="eastAsia" w:ascii="楷体_GB2312" w:hAnsi="宋体" w:eastAsia="楷体_GB2312" w:cs="宋体"/>
                <w:kern w:val="0"/>
                <w:sz w:val="32"/>
                <w:szCs w:val="32"/>
              </w:rPr>
              <w:t>（社会团体）</w:t>
            </w:r>
            <w:bookmarkEnd w:id="0"/>
          </w:p>
        </w:tc>
      </w:tr>
      <w:tr w14:paraId="25DD6E0E">
        <w:tblPrEx>
          <w:tblCellMar>
            <w:top w:w="0" w:type="dxa"/>
            <w:left w:w="108" w:type="dxa"/>
            <w:bottom w:w="0" w:type="dxa"/>
            <w:right w:w="108" w:type="dxa"/>
          </w:tblCellMar>
        </w:tblPrEx>
        <w:trPr>
          <w:trHeight w:val="198" w:hRule="atLeast"/>
          <w:jc w:val="center"/>
        </w:trPr>
        <w:tc>
          <w:tcPr>
            <w:tcW w:w="216" w:type="pct"/>
            <w:tcBorders>
              <w:top w:val="single" w:color="auto" w:sz="4" w:space="0"/>
              <w:left w:val="single" w:color="auto" w:sz="4" w:space="0"/>
              <w:bottom w:val="single" w:color="auto" w:sz="6" w:space="0"/>
              <w:right w:val="single" w:color="auto" w:sz="4" w:space="0"/>
            </w:tcBorders>
            <w:vAlign w:val="center"/>
          </w:tcPr>
          <w:p w14:paraId="5D686D67">
            <w:pPr>
              <w:widowControl/>
              <w:jc w:val="center"/>
              <w:rPr>
                <w:rFonts w:ascii="黑体" w:hAnsi="黑体" w:eastAsia="黑体" w:cs="宋体"/>
                <w:kern w:val="0"/>
              </w:rPr>
            </w:pPr>
            <w:r>
              <w:rPr>
                <w:rFonts w:hint="eastAsia" w:ascii="黑体" w:hAnsi="黑体" w:eastAsia="黑体" w:cs="宋体"/>
                <w:kern w:val="0"/>
              </w:rPr>
              <w:t>序号</w:t>
            </w:r>
          </w:p>
        </w:tc>
        <w:tc>
          <w:tcPr>
            <w:tcW w:w="411" w:type="pct"/>
            <w:tcBorders>
              <w:top w:val="single" w:color="auto" w:sz="4" w:space="0"/>
              <w:left w:val="nil"/>
              <w:bottom w:val="single" w:color="auto" w:sz="6" w:space="0"/>
              <w:right w:val="single" w:color="auto" w:sz="4" w:space="0"/>
            </w:tcBorders>
            <w:vAlign w:val="center"/>
          </w:tcPr>
          <w:p w14:paraId="0BB37090">
            <w:pPr>
              <w:widowControl/>
              <w:jc w:val="center"/>
              <w:rPr>
                <w:rFonts w:ascii="黑体" w:hAnsi="黑体" w:eastAsia="黑体" w:cs="宋体"/>
                <w:kern w:val="0"/>
              </w:rPr>
            </w:pPr>
            <w:r>
              <w:rPr>
                <w:rFonts w:hint="eastAsia" w:ascii="黑体" w:hAnsi="黑体" w:eastAsia="黑体" w:cs="宋体"/>
                <w:kern w:val="0"/>
              </w:rPr>
              <w:t>行政处罚项目</w:t>
            </w:r>
          </w:p>
        </w:tc>
        <w:tc>
          <w:tcPr>
            <w:tcW w:w="800" w:type="pct"/>
            <w:tcBorders>
              <w:top w:val="single" w:color="auto" w:sz="4" w:space="0"/>
              <w:left w:val="nil"/>
              <w:bottom w:val="single" w:color="auto" w:sz="6" w:space="0"/>
              <w:right w:val="single" w:color="auto" w:sz="4" w:space="0"/>
            </w:tcBorders>
            <w:vAlign w:val="center"/>
          </w:tcPr>
          <w:p w14:paraId="1A59A2B3">
            <w:pPr>
              <w:widowControl/>
              <w:jc w:val="center"/>
              <w:rPr>
                <w:rFonts w:ascii="黑体" w:hAnsi="黑体" w:eastAsia="黑体" w:cs="宋体"/>
                <w:kern w:val="0"/>
              </w:rPr>
            </w:pPr>
            <w:r>
              <w:rPr>
                <w:rFonts w:hint="eastAsia" w:ascii="黑体" w:hAnsi="黑体" w:eastAsia="黑体" w:cs="宋体"/>
                <w:kern w:val="0"/>
              </w:rPr>
              <w:t>违反条款</w:t>
            </w:r>
          </w:p>
        </w:tc>
        <w:tc>
          <w:tcPr>
            <w:tcW w:w="884" w:type="pct"/>
            <w:tcBorders>
              <w:top w:val="single" w:color="auto" w:sz="4" w:space="0"/>
              <w:left w:val="nil"/>
              <w:bottom w:val="single" w:color="auto" w:sz="6" w:space="0"/>
              <w:right w:val="single" w:color="auto" w:sz="4" w:space="0"/>
            </w:tcBorders>
            <w:vAlign w:val="center"/>
          </w:tcPr>
          <w:p w14:paraId="69BF41AE">
            <w:pPr>
              <w:widowControl/>
              <w:jc w:val="center"/>
              <w:rPr>
                <w:rFonts w:ascii="黑体" w:hAnsi="黑体" w:eastAsia="黑体" w:cs="宋体"/>
                <w:kern w:val="0"/>
              </w:rPr>
            </w:pPr>
            <w:r>
              <w:rPr>
                <w:rFonts w:hint="eastAsia" w:ascii="黑体" w:hAnsi="黑体" w:eastAsia="黑体" w:cs="宋体"/>
                <w:kern w:val="0"/>
              </w:rPr>
              <w:t>处罚依据</w:t>
            </w:r>
          </w:p>
        </w:tc>
        <w:tc>
          <w:tcPr>
            <w:tcW w:w="362" w:type="pct"/>
            <w:tcBorders>
              <w:top w:val="single" w:color="auto" w:sz="4" w:space="0"/>
              <w:left w:val="nil"/>
              <w:bottom w:val="single" w:color="auto" w:sz="6" w:space="0"/>
              <w:right w:val="single" w:color="auto" w:sz="4" w:space="0"/>
            </w:tcBorders>
            <w:vAlign w:val="center"/>
          </w:tcPr>
          <w:p w14:paraId="17BC2F48">
            <w:pPr>
              <w:widowControl/>
              <w:jc w:val="center"/>
              <w:rPr>
                <w:rFonts w:ascii="黑体" w:hAnsi="黑体" w:eastAsia="黑体" w:cs="宋体"/>
                <w:kern w:val="0"/>
              </w:rPr>
            </w:pPr>
            <w:r>
              <w:rPr>
                <w:rFonts w:hint="eastAsia" w:ascii="黑体" w:hAnsi="黑体" w:eastAsia="黑体" w:cs="宋体"/>
                <w:kern w:val="0"/>
              </w:rPr>
              <w:t>处罚种类</w:t>
            </w:r>
          </w:p>
        </w:tc>
        <w:tc>
          <w:tcPr>
            <w:tcW w:w="1093" w:type="pct"/>
            <w:tcBorders>
              <w:top w:val="single" w:color="auto" w:sz="4" w:space="0"/>
              <w:left w:val="nil"/>
              <w:bottom w:val="single" w:color="auto" w:sz="6" w:space="0"/>
              <w:right w:val="single" w:color="auto" w:sz="4" w:space="0"/>
            </w:tcBorders>
            <w:vAlign w:val="center"/>
          </w:tcPr>
          <w:p w14:paraId="161EBB3F">
            <w:pPr>
              <w:widowControl/>
              <w:jc w:val="center"/>
              <w:rPr>
                <w:rFonts w:ascii="黑体" w:hAnsi="黑体" w:eastAsia="黑体" w:cs="宋体"/>
                <w:kern w:val="0"/>
              </w:rPr>
            </w:pPr>
            <w:r>
              <w:rPr>
                <w:rFonts w:hint="eastAsia" w:ascii="黑体" w:hAnsi="黑体" w:eastAsia="黑体" w:cs="宋体"/>
                <w:kern w:val="0"/>
              </w:rPr>
              <w:t>违法情节</w:t>
            </w:r>
          </w:p>
        </w:tc>
        <w:tc>
          <w:tcPr>
            <w:tcW w:w="851" w:type="pct"/>
            <w:tcBorders>
              <w:top w:val="single" w:color="auto" w:sz="4" w:space="0"/>
              <w:left w:val="nil"/>
              <w:bottom w:val="single" w:color="auto" w:sz="6" w:space="0"/>
              <w:right w:val="single" w:color="auto" w:sz="4" w:space="0"/>
            </w:tcBorders>
            <w:vAlign w:val="center"/>
          </w:tcPr>
          <w:p w14:paraId="0C094226">
            <w:pPr>
              <w:widowControl/>
              <w:jc w:val="center"/>
              <w:rPr>
                <w:rFonts w:ascii="黑体" w:hAnsi="黑体" w:eastAsia="黑体" w:cs="宋体"/>
                <w:kern w:val="0"/>
              </w:rPr>
            </w:pPr>
            <w:r>
              <w:rPr>
                <w:rFonts w:hint="eastAsia" w:ascii="黑体" w:hAnsi="黑体" w:eastAsia="黑体" w:cs="宋体"/>
                <w:kern w:val="0"/>
              </w:rPr>
              <w:t>裁量标准</w:t>
            </w:r>
          </w:p>
        </w:tc>
        <w:tc>
          <w:tcPr>
            <w:tcW w:w="378" w:type="pct"/>
            <w:tcBorders>
              <w:top w:val="single" w:color="auto" w:sz="4" w:space="0"/>
              <w:left w:val="nil"/>
              <w:bottom w:val="single" w:color="auto" w:sz="6" w:space="0"/>
              <w:right w:val="single" w:color="auto" w:sz="4" w:space="0"/>
            </w:tcBorders>
            <w:vAlign w:val="center"/>
          </w:tcPr>
          <w:p w14:paraId="7B26FF22">
            <w:pPr>
              <w:widowControl/>
              <w:jc w:val="center"/>
              <w:rPr>
                <w:rFonts w:ascii="黑体" w:hAnsi="黑体" w:eastAsia="黑体" w:cs="宋体"/>
                <w:kern w:val="0"/>
              </w:rPr>
            </w:pPr>
            <w:r>
              <w:rPr>
                <w:rFonts w:hint="eastAsia" w:ascii="黑体" w:hAnsi="黑体" w:eastAsia="黑体" w:cs="宋体"/>
                <w:kern w:val="0"/>
              </w:rPr>
              <w:t>实施机构</w:t>
            </w:r>
          </w:p>
        </w:tc>
      </w:tr>
      <w:tr w14:paraId="50D4C2F4">
        <w:tblPrEx>
          <w:tblCellMar>
            <w:top w:w="0" w:type="dxa"/>
            <w:left w:w="108" w:type="dxa"/>
            <w:bottom w:w="0" w:type="dxa"/>
            <w:right w:w="108" w:type="dxa"/>
          </w:tblCellMar>
        </w:tblPrEx>
        <w:trPr>
          <w:trHeight w:val="584"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14:paraId="53C1FB3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411" w:type="pct"/>
            <w:tcBorders>
              <w:top w:val="single" w:color="auto" w:sz="6" w:space="0"/>
              <w:left w:val="single" w:color="auto" w:sz="6" w:space="0"/>
              <w:bottom w:val="single" w:color="auto" w:sz="6" w:space="0"/>
              <w:right w:val="single" w:color="auto" w:sz="6" w:space="0"/>
            </w:tcBorders>
            <w:vAlign w:val="center"/>
          </w:tcPr>
          <w:p w14:paraId="27C65E0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自取得《社会团体法人登记证书》之日起1年未开展活动</w:t>
            </w:r>
          </w:p>
        </w:tc>
        <w:tc>
          <w:tcPr>
            <w:tcW w:w="800" w:type="pct"/>
            <w:tcBorders>
              <w:top w:val="single" w:color="auto" w:sz="6" w:space="0"/>
              <w:left w:val="single" w:color="auto" w:sz="6" w:space="0"/>
              <w:bottom w:val="single" w:color="auto" w:sz="6" w:space="0"/>
              <w:right w:val="single" w:color="auto" w:sz="6" w:space="0"/>
            </w:tcBorders>
            <w:vAlign w:val="center"/>
          </w:tcPr>
          <w:p w14:paraId="7F42AD7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《社会团体登记管理条例》第二十九条 </w:t>
            </w:r>
          </w:p>
          <w:p w14:paraId="73F1C4C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社会团体在申请登记时弄虚作假，骗取登记的，或者自取得《社会团体法人登记证书》之日起1年未开展活动的，由登记管理机关予以撤销登记。</w:t>
            </w:r>
          </w:p>
        </w:tc>
        <w:tc>
          <w:tcPr>
            <w:tcW w:w="884" w:type="pct"/>
            <w:tcBorders>
              <w:top w:val="single" w:color="auto" w:sz="6" w:space="0"/>
              <w:left w:val="single" w:color="auto" w:sz="6" w:space="0"/>
              <w:bottom w:val="single" w:color="auto" w:sz="6" w:space="0"/>
              <w:right w:val="single" w:color="auto" w:sz="6" w:space="0"/>
            </w:tcBorders>
            <w:vAlign w:val="center"/>
          </w:tcPr>
          <w:p w14:paraId="15F87ED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《社会团体登记管理条例》第二十九条</w:t>
            </w:r>
          </w:p>
          <w:p w14:paraId="1A49BBF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社会团体在申请登记时弄虚作假，骗取登记的，或者自取得《社会团体法人登记证书》之日起1年未开展活动的，由登记管理机关予以撤销登记。</w:t>
            </w:r>
          </w:p>
        </w:tc>
        <w:tc>
          <w:tcPr>
            <w:tcW w:w="362" w:type="pct"/>
            <w:tcBorders>
              <w:top w:val="single" w:color="auto" w:sz="6" w:space="0"/>
              <w:left w:val="single" w:color="auto" w:sz="6" w:space="0"/>
              <w:bottom w:val="single" w:color="auto" w:sz="6" w:space="0"/>
              <w:right w:val="single" w:color="auto" w:sz="6" w:space="0"/>
            </w:tcBorders>
            <w:vAlign w:val="center"/>
          </w:tcPr>
          <w:p w14:paraId="5FC7FEA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93" w:type="pct"/>
            <w:tcBorders>
              <w:top w:val="single" w:color="auto" w:sz="6" w:space="0"/>
              <w:left w:val="single" w:color="auto" w:sz="6" w:space="0"/>
              <w:bottom w:val="single" w:color="auto" w:sz="6" w:space="0"/>
              <w:right w:val="single" w:color="auto" w:sz="6" w:space="0"/>
            </w:tcBorders>
            <w:vAlign w:val="center"/>
          </w:tcPr>
          <w:p w14:paraId="74689A2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社会团体自取得《社会团体法人登记证书》之日起1年未开展活动。</w:t>
            </w:r>
          </w:p>
        </w:tc>
        <w:tc>
          <w:tcPr>
            <w:tcW w:w="851" w:type="pct"/>
            <w:tcBorders>
              <w:top w:val="single" w:color="auto" w:sz="6" w:space="0"/>
              <w:left w:val="single" w:color="auto" w:sz="6" w:space="0"/>
              <w:bottom w:val="single" w:color="auto" w:sz="6" w:space="0"/>
              <w:right w:val="single" w:color="auto" w:sz="6" w:space="0"/>
            </w:tcBorders>
            <w:vAlign w:val="center"/>
          </w:tcPr>
          <w:p w14:paraId="7CD19BD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tcBorders>
              <w:top w:val="single" w:color="auto" w:sz="6" w:space="0"/>
              <w:left w:val="single" w:color="auto" w:sz="6" w:space="0"/>
              <w:bottom w:val="single" w:color="auto" w:sz="6" w:space="0"/>
              <w:right w:val="single" w:color="auto" w:sz="6" w:space="0"/>
            </w:tcBorders>
            <w:vAlign w:val="center"/>
          </w:tcPr>
          <w:p w14:paraId="71BB880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2F0ED16">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2B0E9DF">
        <w:tblPrEx>
          <w:tblCellMar>
            <w:top w:w="0" w:type="dxa"/>
            <w:left w:w="108" w:type="dxa"/>
            <w:bottom w:w="0" w:type="dxa"/>
            <w:right w:w="108" w:type="dxa"/>
          </w:tblCellMar>
        </w:tblPrEx>
        <w:trPr>
          <w:trHeight w:val="70"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29D09F7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1E3A6B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涂改、出租、出借《社会团体法人登记证书》，或者出租、出借社会团体印章</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038D480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《社会团体登记管理条例》第三十条第一款第（一）项 </w:t>
            </w:r>
          </w:p>
          <w:p w14:paraId="33EA220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3BC538A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《社会团体登记管理条例》第三十条第一款第（一）项 </w:t>
            </w:r>
          </w:p>
          <w:p w14:paraId="4EF6A53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p w14:paraId="214281D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2.《社会团体登记管理条例》第三十条第二款 </w:t>
            </w:r>
          </w:p>
          <w:p w14:paraId="7A99140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7C4FCC7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319F756C">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涂改1项；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出租、出借违法行为持续时间在3个月以下；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违法经营额或违法所得10万元以下；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14:paraId="07581A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有违法经营额或者违法所得的，没收违法经营额或者违法所得，但不予罚款。</w:t>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62B24EA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3F14818F">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62BBBA0">
        <w:tblPrEx>
          <w:tblCellMar>
            <w:top w:w="0" w:type="dxa"/>
            <w:left w:w="108" w:type="dxa"/>
            <w:bottom w:w="0" w:type="dxa"/>
            <w:right w:w="108" w:type="dxa"/>
          </w:tblCellMar>
        </w:tblPrEx>
        <w:trPr>
          <w:trHeight w:val="1163"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255C72BA">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0FE3AA85">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15952D6B">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2F33B7BB">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393CF8C8">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6765316C">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涂改1项；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出租、出借违法行为持续时间在3个月以下；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违法经营额或违法所得10万元以下；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50ED498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2732BF8E">
            <w:pPr>
              <w:adjustRightInd w:val="0"/>
              <w:snapToGrid w:val="0"/>
              <w:spacing w:line="200" w:lineRule="exact"/>
              <w:jc w:val="center"/>
              <w:rPr>
                <w:rFonts w:ascii="仿宋_GB2312" w:hAnsi="宋体" w:eastAsia="仿宋_GB2312" w:cs="宋体"/>
                <w:kern w:val="0"/>
                <w:sz w:val="18"/>
                <w:szCs w:val="20"/>
              </w:rPr>
            </w:pPr>
          </w:p>
        </w:tc>
      </w:tr>
      <w:tr w14:paraId="7AE1293B">
        <w:tblPrEx>
          <w:tblCellMar>
            <w:top w:w="0" w:type="dxa"/>
            <w:left w:w="108" w:type="dxa"/>
            <w:bottom w:w="0" w:type="dxa"/>
            <w:right w:w="108" w:type="dxa"/>
          </w:tblCellMar>
        </w:tblPrEx>
        <w:trPr>
          <w:trHeight w:val="65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5F8D37E4">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5561F174">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57432D83">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7808197C">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457A09F2">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1666F06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508FD9B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46332EB9">
            <w:pPr>
              <w:adjustRightInd w:val="0"/>
              <w:snapToGrid w:val="0"/>
              <w:spacing w:line="200" w:lineRule="exact"/>
              <w:jc w:val="center"/>
              <w:rPr>
                <w:rFonts w:ascii="仿宋_GB2312" w:hAnsi="宋体" w:eastAsia="仿宋_GB2312" w:cs="宋体"/>
                <w:kern w:val="0"/>
                <w:sz w:val="18"/>
                <w:szCs w:val="20"/>
              </w:rPr>
            </w:pPr>
          </w:p>
        </w:tc>
      </w:tr>
      <w:tr w14:paraId="5C15B305">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45C82690">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7BA61AF4">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3EBA7FFC">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4ACC8DEF">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1E6BDA9C">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3F97C60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1518A65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033933FD">
            <w:pPr>
              <w:adjustRightInd w:val="0"/>
              <w:snapToGrid w:val="0"/>
              <w:spacing w:line="200" w:lineRule="exact"/>
              <w:jc w:val="center"/>
              <w:rPr>
                <w:rFonts w:ascii="仿宋_GB2312" w:hAnsi="宋体" w:eastAsia="仿宋_GB2312" w:cs="宋体"/>
                <w:kern w:val="0"/>
                <w:sz w:val="18"/>
                <w:szCs w:val="20"/>
              </w:rPr>
            </w:pPr>
          </w:p>
        </w:tc>
      </w:tr>
      <w:tr w14:paraId="37617C98">
        <w:tblPrEx>
          <w:tblCellMar>
            <w:top w:w="0" w:type="dxa"/>
            <w:left w:w="108" w:type="dxa"/>
            <w:bottom w:w="0" w:type="dxa"/>
            <w:right w:w="108" w:type="dxa"/>
          </w:tblCellMar>
        </w:tblPrEx>
        <w:trPr>
          <w:trHeight w:val="6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68427C4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01A3FD2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超出章程规定的宗旨和业务范围进行活动</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7E6F6D0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《社会团体登记管理条例》第三十条第一款第（二）项 </w:t>
            </w:r>
          </w:p>
          <w:p w14:paraId="6692C59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2C4E97C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1.《社会团体登记管理条例》第三十条第一款第（二）项 </w:t>
            </w:r>
          </w:p>
          <w:p w14:paraId="5D802E0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p w14:paraId="4FDF3B6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14:paraId="0F865A7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1ACF8C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2024696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14:paraId="6BF829D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650E561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730EFF3">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D41EB22">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43E3A2B5">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57AC9608">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3A6A2CAE">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4144DE8F">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7A1CBFD0">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11E1CBD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2F2AA0A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58A9AA41">
            <w:pPr>
              <w:adjustRightInd w:val="0"/>
              <w:snapToGrid w:val="0"/>
              <w:spacing w:line="200" w:lineRule="exact"/>
              <w:jc w:val="center"/>
              <w:rPr>
                <w:rFonts w:ascii="仿宋_GB2312" w:hAnsi="宋体" w:eastAsia="仿宋_GB2312" w:cs="宋体"/>
                <w:kern w:val="0"/>
                <w:sz w:val="18"/>
                <w:szCs w:val="20"/>
              </w:rPr>
            </w:pPr>
          </w:p>
        </w:tc>
      </w:tr>
      <w:tr w14:paraId="2ED5DF6D">
        <w:tblPrEx>
          <w:tblCellMar>
            <w:top w:w="0" w:type="dxa"/>
            <w:left w:w="108" w:type="dxa"/>
            <w:bottom w:w="0" w:type="dxa"/>
            <w:right w:w="108" w:type="dxa"/>
          </w:tblCellMar>
        </w:tblPrEx>
        <w:trPr>
          <w:trHeight w:val="54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4301ABB8">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35FB88D6">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02A348BF">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758BD166">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2B049059">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64B82A0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1FD1AE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746A1BCE">
            <w:pPr>
              <w:adjustRightInd w:val="0"/>
              <w:snapToGrid w:val="0"/>
              <w:spacing w:line="200" w:lineRule="exact"/>
              <w:jc w:val="center"/>
              <w:rPr>
                <w:rFonts w:ascii="仿宋_GB2312" w:hAnsi="宋体" w:eastAsia="仿宋_GB2312" w:cs="宋体"/>
                <w:kern w:val="0"/>
                <w:sz w:val="18"/>
                <w:szCs w:val="20"/>
              </w:rPr>
            </w:pPr>
          </w:p>
        </w:tc>
      </w:tr>
      <w:tr w14:paraId="747240B4">
        <w:tblPrEx>
          <w:tblCellMar>
            <w:top w:w="0" w:type="dxa"/>
            <w:left w:w="108" w:type="dxa"/>
            <w:bottom w:w="0" w:type="dxa"/>
            <w:right w:w="108" w:type="dxa"/>
          </w:tblCellMar>
        </w:tblPrEx>
        <w:trPr>
          <w:trHeight w:val="2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79619201">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0DDAAE36">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6C1C14D7">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03EEEE36">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74B28761">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24C6DC6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61F7935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2F6260FD">
            <w:pPr>
              <w:adjustRightInd w:val="0"/>
              <w:snapToGrid w:val="0"/>
              <w:spacing w:line="200" w:lineRule="exact"/>
              <w:jc w:val="center"/>
              <w:rPr>
                <w:rFonts w:ascii="仿宋_GB2312" w:hAnsi="宋体" w:eastAsia="仿宋_GB2312" w:cs="宋体"/>
                <w:kern w:val="0"/>
                <w:sz w:val="18"/>
                <w:szCs w:val="20"/>
              </w:rPr>
            </w:pPr>
          </w:p>
        </w:tc>
      </w:tr>
      <w:tr w14:paraId="67330069">
        <w:tblPrEx>
          <w:tblCellMar>
            <w:top w:w="0" w:type="dxa"/>
            <w:left w:w="108" w:type="dxa"/>
            <w:bottom w:w="0" w:type="dxa"/>
            <w:right w:w="108" w:type="dxa"/>
          </w:tblCellMar>
        </w:tblPrEx>
        <w:trPr>
          <w:trHeight w:val="94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5E054E0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24B3375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5FC68F25">
            <w:pPr>
              <w:adjustRightInd w:val="0"/>
              <w:snapToGrid w:val="0"/>
              <w:spacing w:line="200" w:lineRule="exact"/>
              <w:jc w:val="left"/>
              <w:rPr>
                <w:rFonts w:ascii="Arial" w:hAnsi="Arial" w:eastAsia="仿宋_GB2312" w:cs="Arial"/>
                <w:kern w:val="0"/>
                <w:sz w:val="18"/>
                <w:szCs w:val="20"/>
              </w:rPr>
            </w:pPr>
            <w:r>
              <w:rPr>
                <w:rFonts w:hint="eastAsia" w:ascii="仿宋_GB2312" w:hAnsi="宋体" w:eastAsia="仿宋_GB2312" w:cs="宋体"/>
                <w:kern w:val="0"/>
                <w:sz w:val="18"/>
                <w:szCs w:val="20"/>
              </w:rPr>
              <w:t>1.《社会团体登记管理条例》第二十八条</w:t>
            </w:r>
            <w:r>
              <w:rPr>
                <w:rFonts w:hint="eastAsia" w:ascii="Arial" w:hAnsi="Arial" w:eastAsia="仿宋_GB2312" w:cs="Arial"/>
                <w:kern w:val="0"/>
                <w:sz w:val="18"/>
                <w:szCs w:val="20"/>
              </w:rPr>
              <w:t xml:space="preserve"> </w:t>
            </w:r>
          </w:p>
          <w:p w14:paraId="2312C0D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3182630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2.《社会团体登记管理条例》第三十条第一款第（三）项</w:t>
            </w:r>
          </w:p>
          <w:p w14:paraId="04024FF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670663C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《社会团体登记管理条例》第三十条第一款第（三）项 </w:t>
            </w:r>
          </w:p>
          <w:p w14:paraId="7321D18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r>
              <w:rPr>
                <w:rFonts w:hint="eastAsia" w:ascii="仿宋_GB2312" w:hAnsi="宋体" w:eastAsia="仿宋_GB2312" w:cs="宋体"/>
                <w:kern w:val="0"/>
                <w:sz w:val="18"/>
                <w:szCs w:val="20"/>
              </w:rPr>
              <w:br w:type="page"/>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52E2E28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1093" w:type="pct"/>
            <w:tcBorders>
              <w:top w:val="single" w:color="auto" w:sz="6" w:space="0"/>
              <w:left w:val="single" w:color="auto" w:sz="6" w:space="0"/>
              <w:bottom w:val="single" w:color="auto" w:sz="6" w:space="0"/>
              <w:right w:val="single" w:color="auto" w:sz="6" w:space="0"/>
            </w:tcBorders>
            <w:vAlign w:val="center"/>
          </w:tcPr>
          <w:p w14:paraId="66FF3E1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无正当理由，1年不按照《社会团体登记管理条例》规定的期限参加年检；</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w:t>
            </w:r>
            <w:r>
              <w:rPr>
                <w:rFonts w:hint="eastAsia" w:ascii="仿宋_GB2312" w:hAnsi="宋体" w:eastAsia="仿宋_GB2312" w:cs="宋体"/>
                <w:kern w:val="0"/>
                <w:sz w:val="18"/>
                <w:szCs w:val="20"/>
              </w:rPr>
              <w:br w:type="page"/>
            </w:r>
          </w:p>
        </w:tc>
        <w:tc>
          <w:tcPr>
            <w:tcW w:w="851" w:type="pct"/>
            <w:tcBorders>
              <w:top w:val="single" w:color="auto" w:sz="6" w:space="0"/>
              <w:left w:val="single" w:color="auto" w:sz="6" w:space="0"/>
              <w:bottom w:val="single" w:color="auto" w:sz="6" w:space="0"/>
              <w:right w:val="single" w:color="auto" w:sz="6" w:space="0"/>
            </w:tcBorders>
            <w:vAlign w:val="center"/>
          </w:tcPr>
          <w:p w14:paraId="7BBAAB2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3812A17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FCF884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44C6F73">
        <w:tblPrEx>
          <w:tblCellMar>
            <w:top w:w="0" w:type="dxa"/>
            <w:left w:w="108" w:type="dxa"/>
            <w:bottom w:w="0" w:type="dxa"/>
            <w:right w:w="108" w:type="dxa"/>
          </w:tblCellMar>
        </w:tblPrEx>
        <w:trPr>
          <w:trHeight w:val="83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7640D424">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4B12B685">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2F9DAE9D">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7F02D417">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55CAE620">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30F617D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无正当理由，连续2年不按照《社会团体登记管理条例》规定的期限参加年检；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责令改正后，仍不按照规定接受监督检查的或拒不接受监督检查的。</w:t>
            </w:r>
          </w:p>
        </w:tc>
        <w:tc>
          <w:tcPr>
            <w:tcW w:w="851" w:type="pct"/>
            <w:tcBorders>
              <w:top w:val="single" w:color="auto" w:sz="6" w:space="0"/>
              <w:left w:val="single" w:color="auto" w:sz="6" w:space="0"/>
              <w:bottom w:val="single" w:color="auto" w:sz="6" w:space="0"/>
              <w:right w:val="single" w:color="auto" w:sz="6" w:space="0"/>
            </w:tcBorders>
            <w:vAlign w:val="center"/>
          </w:tcPr>
          <w:p w14:paraId="4B59FA7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26C6289A">
            <w:pPr>
              <w:adjustRightInd w:val="0"/>
              <w:snapToGrid w:val="0"/>
              <w:spacing w:line="200" w:lineRule="exact"/>
              <w:jc w:val="center"/>
              <w:rPr>
                <w:rFonts w:ascii="仿宋_GB2312" w:hAnsi="宋体" w:eastAsia="仿宋_GB2312" w:cs="宋体"/>
                <w:kern w:val="0"/>
                <w:sz w:val="18"/>
                <w:szCs w:val="20"/>
              </w:rPr>
            </w:pPr>
          </w:p>
        </w:tc>
      </w:tr>
      <w:tr w14:paraId="21F6C9CA">
        <w:tblPrEx>
          <w:tblCellMar>
            <w:top w:w="0" w:type="dxa"/>
            <w:left w:w="108" w:type="dxa"/>
            <w:bottom w:w="0" w:type="dxa"/>
            <w:right w:w="108" w:type="dxa"/>
          </w:tblCellMar>
        </w:tblPrEx>
        <w:trPr>
          <w:trHeight w:val="1891"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014995EE">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51978AB7">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7C6F0748">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121F53B5">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32BF2E06">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390D069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无正当理由，连续3年不按照《社会团体登记管理条例》规定的期限参加年检；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再次责令改正后，仍不按照规定接受监督检查的或拒不接受监督检查的；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有暴力抗拒检查或违法行为造成严重影响。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43281D2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7AD0A158">
            <w:pPr>
              <w:adjustRightInd w:val="0"/>
              <w:snapToGrid w:val="0"/>
              <w:spacing w:line="200" w:lineRule="exact"/>
              <w:jc w:val="center"/>
              <w:rPr>
                <w:rFonts w:ascii="仿宋_GB2312" w:hAnsi="宋体" w:eastAsia="仿宋_GB2312" w:cs="宋体"/>
                <w:kern w:val="0"/>
                <w:sz w:val="18"/>
                <w:szCs w:val="20"/>
              </w:rPr>
            </w:pPr>
          </w:p>
        </w:tc>
      </w:tr>
      <w:tr w14:paraId="558D0279">
        <w:tblPrEx>
          <w:tblCellMar>
            <w:top w:w="0" w:type="dxa"/>
            <w:left w:w="108" w:type="dxa"/>
            <w:bottom w:w="0" w:type="dxa"/>
            <w:right w:w="108" w:type="dxa"/>
          </w:tblCellMar>
        </w:tblPrEx>
        <w:trPr>
          <w:trHeight w:val="693"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24A8207C">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7F1A3E2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0398138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《社会团体登记管理条例》第十八条 </w:t>
            </w:r>
          </w:p>
          <w:p w14:paraId="0DACB1E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社会团体的登记事项需要变更的，应当自业务主管单位审查同意之日起30日内，向登记管理机关申请变更登记。</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38FA8E8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《社会团体登记管理条例》第三十条第一款第（四）项 </w:t>
            </w:r>
          </w:p>
          <w:p w14:paraId="3C62900C">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四）不按照规定办理变更登记的；</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6EDB126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1093" w:type="pct"/>
            <w:tcBorders>
              <w:top w:val="single" w:color="auto" w:sz="6" w:space="0"/>
              <w:left w:val="single" w:color="auto" w:sz="6" w:space="0"/>
              <w:bottom w:val="single" w:color="auto" w:sz="6" w:space="0"/>
              <w:right w:val="single" w:color="auto" w:sz="6" w:space="0"/>
            </w:tcBorders>
            <w:vAlign w:val="center"/>
          </w:tcPr>
          <w:p w14:paraId="1F4CA72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2CEEB33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3D26320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161C2F8">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498C0C4">
        <w:tblPrEx>
          <w:tblCellMar>
            <w:top w:w="0" w:type="dxa"/>
            <w:left w:w="108" w:type="dxa"/>
            <w:bottom w:w="0" w:type="dxa"/>
            <w:right w:w="108" w:type="dxa"/>
          </w:tblCellMar>
        </w:tblPrEx>
        <w:trPr>
          <w:trHeight w:val="112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4A321860">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78B3505D">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46DA6775">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021CC83C">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0E9FD0FD">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6A7BB66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591A363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70502083">
            <w:pPr>
              <w:adjustRightInd w:val="0"/>
              <w:snapToGrid w:val="0"/>
              <w:spacing w:line="200" w:lineRule="exact"/>
              <w:jc w:val="center"/>
              <w:rPr>
                <w:rFonts w:ascii="仿宋_GB2312" w:hAnsi="宋体" w:eastAsia="仿宋_GB2312" w:cs="宋体"/>
                <w:kern w:val="0"/>
                <w:sz w:val="18"/>
                <w:szCs w:val="20"/>
              </w:rPr>
            </w:pPr>
          </w:p>
        </w:tc>
      </w:tr>
      <w:tr w14:paraId="3291528B">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26895DB9">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7D00B6FC">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2F2A9439">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4952A960">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0AE6A935">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320E384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46C454A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3BB391C3">
            <w:pPr>
              <w:adjustRightInd w:val="0"/>
              <w:snapToGrid w:val="0"/>
              <w:spacing w:line="200" w:lineRule="exact"/>
              <w:jc w:val="center"/>
              <w:rPr>
                <w:rFonts w:ascii="仿宋_GB2312" w:hAnsi="宋体" w:eastAsia="仿宋_GB2312" w:cs="宋体"/>
                <w:kern w:val="0"/>
                <w:sz w:val="18"/>
                <w:szCs w:val="20"/>
              </w:rPr>
            </w:pPr>
          </w:p>
        </w:tc>
      </w:tr>
      <w:tr w14:paraId="3664BA7F">
        <w:tblPrEx>
          <w:tblCellMar>
            <w:top w:w="0" w:type="dxa"/>
            <w:left w:w="108" w:type="dxa"/>
            <w:bottom w:w="0" w:type="dxa"/>
            <w:right w:w="108" w:type="dxa"/>
          </w:tblCellMar>
        </w:tblPrEx>
        <w:trPr>
          <w:trHeight w:val="410"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4DF16AC9">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260448D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违反规定设立分支机构、代表机构，或者对分支机构、代表机构疏于管理，造成严重后果</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54C5F05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1.《社会团体登记管理条例》第十七条</w:t>
            </w:r>
          </w:p>
          <w:p w14:paraId="27CE1FF3">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社会团体不得设立地域性的分支机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55219A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1.《社会团体登记管理条例》第三十条第一款第（五）项 </w:t>
            </w:r>
          </w:p>
          <w:p w14:paraId="5DAAECB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p w14:paraId="153FBA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14:paraId="235767D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781B712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2B41A4F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违反规定设立的分支机构、代表机构1个；</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14:paraId="54D5E39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197B9D41">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3C85940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352E2DA">
        <w:tblPrEx>
          <w:tblCellMar>
            <w:top w:w="0" w:type="dxa"/>
            <w:left w:w="108" w:type="dxa"/>
            <w:bottom w:w="0" w:type="dxa"/>
            <w:right w:w="108" w:type="dxa"/>
          </w:tblCellMar>
        </w:tblPrEx>
        <w:trPr>
          <w:trHeight w:val="1020"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2C46A007">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30CA790E">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7632AC67">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351F2B2C">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6E0BB00A">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270735E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违反规定设立的分支机构、代表机构1个；</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20B9A83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1F34BB01">
            <w:pPr>
              <w:adjustRightInd w:val="0"/>
              <w:snapToGrid w:val="0"/>
              <w:spacing w:line="200" w:lineRule="exact"/>
              <w:jc w:val="center"/>
              <w:rPr>
                <w:rFonts w:ascii="仿宋_GB2312" w:hAnsi="宋体" w:eastAsia="仿宋_GB2312" w:cs="宋体"/>
                <w:kern w:val="0"/>
                <w:sz w:val="18"/>
                <w:szCs w:val="20"/>
              </w:rPr>
            </w:pPr>
          </w:p>
        </w:tc>
      </w:tr>
      <w:tr w14:paraId="58AF848E">
        <w:tblPrEx>
          <w:tblCellMar>
            <w:top w:w="0" w:type="dxa"/>
            <w:left w:w="108" w:type="dxa"/>
            <w:bottom w:w="0" w:type="dxa"/>
            <w:right w:w="108" w:type="dxa"/>
          </w:tblCellMar>
        </w:tblPrEx>
        <w:trPr>
          <w:trHeight w:val="1211"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57DD75F1">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75A66D32">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02C596F1">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34E52CE6">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08B0F737">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3C31900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违反规定设立的分支机构、代表机构2个以上，10个以下；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7038480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7EDF0E08">
            <w:pPr>
              <w:adjustRightInd w:val="0"/>
              <w:snapToGrid w:val="0"/>
              <w:spacing w:line="200" w:lineRule="exact"/>
              <w:jc w:val="center"/>
              <w:rPr>
                <w:rFonts w:ascii="仿宋_GB2312" w:hAnsi="宋体" w:eastAsia="仿宋_GB2312" w:cs="宋体"/>
                <w:kern w:val="0"/>
                <w:sz w:val="18"/>
                <w:szCs w:val="20"/>
              </w:rPr>
            </w:pPr>
          </w:p>
        </w:tc>
      </w:tr>
      <w:tr w14:paraId="04FEF8D9">
        <w:tblPrEx>
          <w:tblCellMar>
            <w:top w:w="0" w:type="dxa"/>
            <w:left w:w="108" w:type="dxa"/>
            <w:bottom w:w="0" w:type="dxa"/>
            <w:right w:w="108" w:type="dxa"/>
          </w:tblCellMar>
        </w:tblPrEx>
        <w:trPr>
          <w:trHeight w:val="700"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72B72BBC">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355B218B">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055FB1F4">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6ACB5A9D">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60BED672">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4997670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违反规定设立的分支机构、代表机构10个以上；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对分支机构、代表机构疏于管理，造成严重后果。</w:t>
            </w:r>
          </w:p>
        </w:tc>
        <w:tc>
          <w:tcPr>
            <w:tcW w:w="851" w:type="pct"/>
            <w:tcBorders>
              <w:top w:val="single" w:color="auto" w:sz="6" w:space="0"/>
              <w:left w:val="single" w:color="auto" w:sz="6" w:space="0"/>
              <w:bottom w:val="single" w:color="auto" w:sz="6" w:space="0"/>
              <w:right w:val="single" w:color="auto" w:sz="6" w:space="0"/>
            </w:tcBorders>
            <w:vAlign w:val="center"/>
          </w:tcPr>
          <w:p w14:paraId="221245A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3D15801F">
            <w:pPr>
              <w:adjustRightInd w:val="0"/>
              <w:snapToGrid w:val="0"/>
              <w:spacing w:line="200" w:lineRule="exact"/>
              <w:jc w:val="center"/>
              <w:rPr>
                <w:rFonts w:ascii="仿宋_GB2312" w:hAnsi="宋体" w:eastAsia="仿宋_GB2312" w:cs="宋体"/>
                <w:kern w:val="0"/>
                <w:sz w:val="18"/>
                <w:szCs w:val="20"/>
              </w:rPr>
            </w:pPr>
          </w:p>
        </w:tc>
      </w:tr>
      <w:tr w14:paraId="400EBB7F">
        <w:tblPrEx>
          <w:tblCellMar>
            <w:top w:w="0" w:type="dxa"/>
            <w:left w:w="108" w:type="dxa"/>
            <w:bottom w:w="0" w:type="dxa"/>
            <w:right w:w="108" w:type="dxa"/>
          </w:tblCellMar>
        </w:tblPrEx>
        <w:trPr>
          <w:trHeight w:val="126"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6D517929">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4585D1A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从事营利性的经营活动</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5EB5A2C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《社会团体登记管理条例》第四条第二款</w:t>
            </w:r>
          </w:p>
          <w:p w14:paraId="7985C38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社会团体不得从事营利性经营活动。</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2FC7962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1.《社会团体登记管理条例》第三十条第一款第（六）项</w:t>
            </w:r>
          </w:p>
          <w:p w14:paraId="5ABFA20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六）从事营利性的经营活动的；</w:t>
            </w:r>
          </w:p>
          <w:p w14:paraId="2D0815A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r>
              <w:rPr>
                <w:rFonts w:hint="eastAsia" w:ascii="仿宋_GB2312" w:hAnsi="宋体" w:eastAsia="仿宋_GB2312" w:cs="宋体"/>
                <w:kern w:val="0"/>
                <w:sz w:val="18"/>
                <w:szCs w:val="20"/>
              </w:rPr>
              <w:br w:type="page"/>
            </w:r>
          </w:p>
          <w:p w14:paraId="5A071EB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05DA8F4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100C2BD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初次从事营利性的经营活动，违法经营额或违法所得低于20万元；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14:paraId="44FBB02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286BA8C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E236BB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9177E61">
        <w:tblPrEx>
          <w:tblCellMar>
            <w:top w:w="0" w:type="dxa"/>
            <w:left w:w="108" w:type="dxa"/>
            <w:bottom w:w="0" w:type="dxa"/>
            <w:right w:w="108" w:type="dxa"/>
          </w:tblCellMar>
        </w:tblPrEx>
        <w:trPr>
          <w:trHeight w:val="1007"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059A2CC8">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6E878142">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171AEBA2">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0CFE2C17">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40246006">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456D8C0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初次从事营利性的经营活动且违法经营额或违法所得低于20万元的；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5559993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24575ADC">
            <w:pPr>
              <w:adjustRightInd w:val="0"/>
              <w:snapToGrid w:val="0"/>
              <w:spacing w:line="200" w:lineRule="exact"/>
              <w:jc w:val="center"/>
              <w:rPr>
                <w:rFonts w:ascii="仿宋_GB2312" w:hAnsi="宋体" w:eastAsia="仿宋_GB2312" w:cs="宋体"/>
                <w:kern w:val="0"/>
                <w:sz w:val="18"/>
                <w:szCs w:val="20"/>
              </w:rPr>
            </w:pPr>
          </w:p>
        </w:tc>
      </w:tr>
      <w:tr w14:paraId="35371C3E">
        <w:tblPrEx>
          <w:tblCellMar>
            <w:top w:w="0" w:type="dxa"/>
            <w:left w:w="108" w:type="dxa"/>
            <w:bottom w:w="0" w:type="dxa"/>
            <w:right w:w="108" w:type="dxa"/>
          </w:tblCellMar>
        </w:tblPrEx>
        <w:trPr>
          <w:trHeight w:val="903"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30186177">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53272669">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528E9928">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3894F6DE">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2D0BBD88">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3292E33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多次（两次及两次以上）从事营利性的经营活动；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违法经营额或违法所得20万元以上，低于100万元。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46618DD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34D50AD0">
            <w:pPr>
              <w:adjustRightInd w:val="0"/>
              <w:snapToGrid w:val="0"/>
              <w:spacing w:line="200" w:lineRule="exact"/>
              <w:jc w:val="center"/>
              <w:rPr>
                <w:rFonts w:ascii="仿宋_GB2312" w:hAnsi="宋体" w:eastAsia="仿宋_GB2312" w:cs="宋体"/>
                <w:kern w:val="0"/>
                <w:sz w:val="18"/>
                <w:szCs w:val="20"/>
              </w:rPr>
            </w:pPr>
          </w:p>
        </w:tc>
      </w:tr>
      <w:tr w14:paraId="51EE9E5D">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751D63FD">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64A40E8D">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185F1567">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4F5595C3">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7C7457E6">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060ADD1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违法经营额或违法所得超过100万元；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经营活动属于国家禁止或者危害国家、公共安全稳定的；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2F4080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452961A1">
            <w:pPr>
              <w:adjustRightInd w:val="0"/>
              <w:snapToGrid w:val="0"/>
              <w:spacing w:line="200" w:lineRule="exact"/>
              <w:jc w:val="center"/>
              <w:rPr>
                <w:rFonts w:ascii="仿宋_GB2312" w:hAnsi="宋体" w:eastAsia="仿宋_GB2312" w:cs="宋体"/>
                <w:kern w:val="0"/>
                <w:sz w:val="18"/>
                <w:szCs w:val="20"/>
              </w:rPr>
            </w:pPr>
          </w:p>
        </w:tc>
      </w:tr>
      <w:tr w14:paraId="692F8C6A">
        <w:tblPrEx>
          <w:tblCellMar>
            <w:top w:w="0" w:type="dxa"/>
            <w:left w:w="108" w:type="dxa"/>
            <w:bottom w:w="0" w:type="dxa"/>
            <w:right w:w="108" w:type="dxa"/>
          </w:tblCellMar>
        </w:tblPrEx>
        <w:trPr>
          <w:trHeight w:val="6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1A4BCFB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524E0AD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侵占、私分、挪用社会团体资产或者所接受的捐赠、资助</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7CDBC44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《社会团体登记管理条例》第三十条第一款第（七）项 </w:t>
            </w:r>
          </w:p>
          <w:p w14:paraId="19A53A4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的，依法追究刑事责任：（七）侵占、私分、挪用社会团体资产或者所接受的捐赠、资助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792451D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1.《社会团体登记管理条例》第三十条第一款第（七）项 </w:t>
            </w:r>
          </w:p>
          <w:p w14:paraId="6355067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p>
          <w:p w14:paraId="6F0A2C3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14:paraId="3ABC15B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7B62B9F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7DB12FD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14:paraId="6695B7B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2B693C79">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4392E6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F84441A">
        <w:tblPrEx>
          <w:tblCellMar>
            <w:top w:w="0" w:type="dxa"/>
            <w:left w:w="108" w:type="dxa"/>
            <w:bottom w:w="0" w:type="dxa"/>
            <w:right w:w="108" w:type="dxa"/>
          </w:tblCellMar>
        </w:tblPrEx>
        <w:trPr>
          <w:trHeight w:val="84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46798FE4">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4AD50F8C">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4DBBB195">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5C788081">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53270F7E">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29E11FB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5080E04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5AAC92B3">
            <w:pPr>
              <w:adjustRightInd w:val="0"/>
              <w:snapToGrid w:val="0"/>
              <w:spacing w:line="200" w:lineRule="exact"/>
              <w:jc w:val="center"/>
              <w:rPr>
                <w:rFonts w:ascii="仿宋_GB2312" w:hAnsi="宋体" w:eastAsia="仿宋_GB2312" w:cs="宋体"/>
                <w:kern w:val="0"/>
                <w:sz w:val="18"/>
                <w:szCs w:val="20"/>
              </w:rPr>
            </w:pPr>
          </w:p>
        </w:tc>
      </w:tr>
      <w:tr w14:paraId="3E73F7B9">
        <w:tblPrEx>
          <w:tblCellMar>
            <w:top w:w="0" w:type="dxa"/>
            <w:left w:w="108" w:type="dxa"/>
            <w:bottom w:w="0" w:type="dxa"/>
            <w:right w:w="108" w:type="dxa"/>
          </w:tblCellMar>
        </w:tblPrEx>
        <w:trPr>
          <w:trHeight w:val="434"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549D6819">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1A588345">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39B7CFB1">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34BFA831">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095AC648">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5313363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5C9B54F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3D75B9EF">
            <w:pPr>
              <w:adjustRightInd w:val="0"/>
              <w:snapToGrid w:val="0"/>
              <w:spacing w:line="200" w:lineRule="exact"/>
              <w:jc w:val="center"/>
              <w:rPr>
                <w:rFonts w:ascii="仿宋_GB2312" w:hAnsi="宋体" w:eastAsia="仿宋_GB2312" w:cs="宋体"/>
                <w:kern w:val="0"/>
                <w:sz w:val="18"/>
                <w:szCs w:val="20"/>
              </w:rPr>
            </w:pPr>
          </w:p>
        </w:tc>
      </w:tr>
      <w:tr w14:paraId="7DC3AFF4">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5271550F">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43F374A7">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184BB6B5">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4FE740AA">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3B714F48">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55D2749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440E005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7E308D64">
            <w:pPr>
              <w:adjustRightInd w:val="0"/>
              <w:snapToGrid w:val="0"/>
              <w:spacing w:line="200" w:lineRule="exact"/>
              <w:jc w:val="center"/>
              <w:rPr>
                <w:rFonts w:ascii="仿宋_GB2312" w:hAnsi="宋体" w:eastAsia="仿宋_GB2312" w:cs="宋体"/>
                <w:kern w:val="0"/>
                <w:sz w:val="18"/>
                <w:szCs w:val="20"/>
              </w:rPr>
            </w:pPr>
          </w:p>
        </w:tc>
      </w:tr>
      <w:tr w14:paraId="4DA3B30B">
        <w:tblPrEx>
          <w:tblCellMar>
            <w:top w:w="0" w:type="dxa"/>
            <w:left w:w="108" w:type="dxa"/>
            <w:bottom w:w="0" w:type="dxa"/>
            <w:right w:w="108" w:type="dxa"/>
          </w:tblCellMar>
        </w:tblPrEx>
        <w:trPr>
          <w:trHeight w:val="2013"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14:paraId="198391F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14:paraId="54D80FF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14:paraId="10A1B3C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《社会团体登记管理条例》第二十六条第三款</w:t>
            </w:r>
          </w:p>
          <w:p w14:paraId="2FC9195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14:paraId="16E1FBA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1.《社会团体登记管理条例》第三十条第一款第（八）项</w:t>
            </w:r>
          </w:p>
          <w:p w14:paraId="380D239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的，依法追究刑事责任：（八）违反国家有关规定收取费用、筹集资金或者接受、使用捐赠、资助的；</w:t>
            </w:r>
          </w:p>
          <w:p w14:paraId="29BCD17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r>
              <w:rPr>
                <w:rFonts w:hint="eastAsia" w:ascii="仿宋_GB2312" w:hAnsi="宋体" w:eastAsia="仿宋_GB2312" w:cs="宋体"/>
                <w:kern w:val="0"/>
                <w:sz w:val="18"/>
                <w:szCs w:val="20"/>
              </w:rPr>
              <w:br w:type="page"/>
            </w:r>
          </w:p>
          <w:p w14:paraId="495ADDC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14:paraId="7C4D2C3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6AC369F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14:paraId="2057551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14:paraId="5D252FC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CC926BC">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5A97850">
        <w:tblPrEx>
          <w:tblCellMar>
            <w:top w:w="0" w:type="dxa"/>
            <w:left w:w="108" w:type="dxa"/>
            <w:bottom w:w="0" w:type="dxa"/>
            <w:right w:w="108" w:type="dxa"/>
          </w:tblCellMar>
        </w:tblPrEx>
        <w:trPr>
          <w:trHeight w:val="234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24046DE0">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5BAACD31">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52E287AA">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6F8CC8B8">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1E0DE2BB">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43656E2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14:paraId="6D5B5F4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670A9B65">
            <w:pPr>
              <w:adjustRightInd w:val="0"/>
              <w:snapToGrid w:val="0"/>
              <w:spacing w:line="200" w:lineRule="exact"/>
              <w:jc w:val="center"/>
              <w:rPr>
                <w:rFonts w:ascii="仿宋_GB2312" w:hAnsi="宋体" w:eastAsia="仿宋_GB2312" w:cs="宋体"/>
                <w:kern w:val="0"/>
                <w:sz w:val="18"/>
                <w:szCs w:val="20"/>
              </w:rPr>
            </w:pPr>
          </w:p>
        </w:tc>
      </w:tr>
      <w:tr w14:paraId="43B6DF25">
        <w:tblPrEx>
          <w:tblCellMar>
            <w:top w:w="0" w:type="dxa"/>
            <w:left w:w="108" w:type="dxa"/>
            <w:bottom w:w="0" w:type="dxa"/>
            <w:right w:w="108" w:type="dxa"/>
          </w:tblCellMar>
        </w:tblPrEx>
        <w:trPr>
          <w:trHeight w:val="32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14:paraId="40CBA856">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14:paraId="4A9A202F">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14:paraId="4F2DC27F">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14:paraId="2DCB5FD9">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14:paraId="5220D271">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14:paraId="4BB547D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违反国家有关规定接受捐赠、资助累计5次以上，20次以下；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14:paraId="6E81095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3E2CD79E">
            <w:pPr>
              <w:adjustRightInd w:val="0"/>
              <w:snapToGrid w:val="0"/>
              <w:spacing w:line="200" w:lineRule="exact"/>
              <w:jc w:val="center"/>
              <w:rPr>
                <w:rFonts w:ascii="仿宋_GB2312" w:hAnsi="宋体" w:eastAsia="仿宋_GB2312" w:cs="宋体"/>
                <w:kern w:val="0"/>
                <w:sz w:val="18"/>
                <w:szCs w:val="20"/>
              </w:rPr>
            </w:pPr>
          </w:p>
        </w:tc>
      </w:tr>
      <w:tr w14:paraId="75587C2D">
        <w:tblPrEx>
          <w:tblCellMar>
            <w:top w:w="0" w:type="dxa"/>
            <w:left w:w="108" w:type="dxa"/>
            <w:bottom w:w="0" w:type="dxa"/>
            <w:right w:w="108" w:type="dxa"/>
          </w:tblCellMar>
        </w:tblPrEx>
        <w:trPr>
          <w:trHeight w:val="2820"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14:paraId="27CE6F6C">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11" w:type="pct"/>
            <w:tcBorders>
              <w:top w:val="single" w:color="auto" w:sz="6" w:space="0"/>
              <w:left w:val="single" w:color="auto" w:sz="6" w:space="0"/>
              <w:bottom w:val="single" w:color="auto" w:sz="6" w:space="0"/>
              <w:right w:val="single" w:color="auto" w:sz="6" w:space="0"/>
            </w:tcBorders>
            <w:vAlign w:val="center"/>
          </w:tcPr>
          <w:p w14:paraId="2248B5B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800" w:type="pct"/>
            <w:tcBorders>
              <w:top w:val="single" w:color="auto" w:sz="6" w:space="0"/>
              <w:left w:val="single" w:color="auto" w:sz="6" w:space="0"/>
              <w:bottom w:val="single" w:color="auto" w:sz="6" w:space="0"/>
              <w:right w:val="single" w:color="auto" w:sz="6" w:space="0"/>
            </w:tcBorders>
            <w:vAlign w:val="center"/>
          </w:tcPr>
          <w:p w14:paraId="3F27F11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《社会团体登记管理条例》第二十六条第三款</w:t>
            </w:r>
          </w:p>
          <w:p w14:paraId="265DFD0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884" w:type="pct"/>
            <w:tcBorders>
              <w:top w:val="single" w:color="auto" w:sz="6" w:space="0"/>
              <w:left w:val="single" w:color="auto" w:sz="6" w:space="0"/>
              <w:bottom w:val="single" w:color="auto" w:sz="6" w:space="0"/>
              <w:right w:val="single" w:color="auto" w:sz="6" w:space="0"/>
            </w:tcBorders>
            <w:vAlign w:val="center"/>
          </w:tcPr>
          <w:p w14:paraId="6C4F4613">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1.《社会团体登记管理条例》第三十条第一款第（八）项</w:t>
            </w:r>
          </w:p>
          <w:p w14:paraId="47396FD5">
            <w:pPr>
              <w:adjustRightInd w:val="0"/>
              <w:snapToGrid w:val="0"/>
              <w:spacing w:line="20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社会团体有下列情形之一的，由登记管理机关给予警告，责令改正，可以限期停止活动，并可以责令撤换直接负责的主管人员；情节严重的，予以撤销登记；构成犯罪的，依法追究刑事责任：的，依法追究刑事责任：（八）违反国家有关规定收取费用、筹集资金或者接受、使用捐赠、资助的；</w:t>
            </w:r>
          </w:p>
          <w:p w14:paraId="6F53EFB6">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page"/>
            </w:r>
            <w:r>
              <w:rPr>
                <w:rFonts w:hint="eastAsia" w:ascii="仿宋_GB2312" w:hAnsi="宋体" w:eastAsia="仿宋_GB2312" w:cs="宋体"/>
                <w:kern w:val="0"/>
                <w:sz w:val="18"/>
                <w:szCs w:val="18"/>
              </w:rPr>
              <w:t>2.《社会团体登记管理条例》第三十条第二款</w:t>
            </w:r>
          </w:p>
          <w:p w14:paraId="6CA7A0C6">
            <w:pPr>
              <w:adjustRightInd w:val="0"/>
              <w:snapToGrid w:val="0"/>
              <w:spacing w:line="20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前款规定的行为有违法经营额或者违法所得的，予以没收，可以并处违法经营额1倍以上3倍以下或者违法所得3倍以上5倍以下的罚款。</w:t>
            </w:r>
          </w:p>
        </w:tc>
        <w:tc>
          <w:tcPr>
            <w:tcW w:w="362" w:type="pct"/>
            <w:tcBorders>
              <w:top w:val="single" w:color="auto" w:sz="6" w:space="0"/>
              <w:left w:val="single" w:color="auto" w:sz="6" w:space="0"/>
              <w:bottom w:val="single" w:color="auto" w:sz="6" w:space="0"/>
              <w:right w:val="single" w:color="auto" w:sz="6" w:space="0"/>
            </w:tcBorders>
            <w:vAlign w:val="center"/>
          </w:tcPr>
          <w:p w14:paraId="2A82B79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14:paraId="678A365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违反国家有关规定接受捐赠、资助累计超过20次；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违反国家有关规定使用捐赠、资助累计超过50万元；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违规收取费用或者筹集资金，存在强迫行为的；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14:paraId="53A6D60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14:paraId="5D8D48BC">
            <w:pPr>
              <w:adjustRightInd w:val="0"/>
              <w:snapToGrid w:val="0"/>
              <w:spacing w:line="200" w:lineRule="exact"/>
              <w:jc w:val="center"/>
              <w:rPr>
                <w:rFonts w:ascii="仿宋_GB2312" w:hAnsi="宋体" w:eastAsia="仿宋_GB2312" w:cs="宋体"/>
                <w:kern w:val="0"/>
                <w:sz w:val="18"/>
                <w:szCs w:val="20"/>
              </w:rPr>
            </w:pPr>
          </w:p>
        </w:tc>
      </w:tr>
      <w:tr w14:paraId="4851E7F7">
        <w:tblPrEx>
          <w:tblCellMar>
            <w:top w:w="0" w:type="dxa"/>
            <w:left w:w="108" w:type="dxa"/>
            <w:bottom w:w="0" w:type="dxa"/>
            <w:right w:w="108" w:type="dxa"/>
          </w:tblCellMar>
        </w:tblPrEx>
        <w:trPr>
          <w:trHeight w:val="268"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14:paraId="517CD54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411" w:type="pct"/>
            <w:tcBorders>
              <w:top w:val="single" w:color="auto" w:sz="6" w:space="0"/>
              <w:left w:val="single" w:color="auto" w:sz="6" w:space="0"/>
              <w:bottom w:val="single" w:color="auto" w:sz="6" w:space="0"/>
              <w:right w:val="single" w:color="auto" w:sz="6" w:space="0"/>
            </w:tcBorders>
            <w:vAlign w:val="center"/>
          </w:tcPr>
          <w:p w14:paraId="041CB66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开展违反其他法律、法规的活动，有关国家机关认为应当撤销登记</w:t>
            </w:r>
          </w:p>
        </w:tc>
        <w:tc>
          <w:tcPr>
            <w:tcW w:w="800" w:type="pct"/>
            <w:tcBorders>
              <w:top w:val="single" w:color="auto" w:sz="6" w:space="0"/>
              <w:left w:val="single" w:color="auto" w:sz="6" w:space="0"/>
              <w:bottom w:val="single" w:color="auto" w:sz="6" w:space="0"/>
              <w:right w:val="single" w:color="auto" w:sz="6" w:space="0"/>
            </w:tcBorders>
            <w:vAlign w:val="center"/>
          </w:tcPr>
          <w:p w14:paraId="2F9E980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《社会团体登记管理条例》第三十一条 </w:t>
            </w:r>
          </w:p>
          <w:p w14:paraId="6939F5F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社会团体的活动违反其他法律、法规的，由有关国家机关依法处理；有关国家机关认为应当撤销登记的，由登记管理机关撤销登记</w:t>
            </w:r>
          </w:p>
        </w:tc>
        <w:tc>
          <w:tcPr>
            <w:tcW w:w="884" w:type="pct"/>
            <w:tcBorders>
              <w:top w:val="single" w:color="auto" w:sz="6" w:space="0"/>
              <w:left w:val="single" w:color="auto" w:sz="6" w:space="0"/>
              <w:bottom w:val="single" w:color="auto" w:sz="6" w:space="0"/>
              <w:right w:val="single" w:color="auto" w:sz="6" w:space="0"/>
            </w:tcBorders>
            <w:vAlign w:val="center"/>
          </w:tcPr>
          <w:p w14:paraId="38B77F7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《社会团体登记管理条例》第三十一条 </w:t>
            </w:r>
          </w:p>
          <w:p w14:paraId="6BBA933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社会团体的活动违反其他法律、法规的，由有关国家机关依法处理；有关国家机关认为应当撤销登记的，由登记管理机关撤销登记</w:t>
            </w:r>
          </w:p>
        </w:tc>
        <w:tc>
          <w:tcPr>
            <w:tcW w:w="362" w:type="pct"/>
            <w:tcBorders>
              <w:top w:val="single" w:color="auto" w:sz="6" w:space="0"/>
              <w:left w:val="single" w:color="auto" w:sz="6" w:space="0"/>
              <w:bottom w:val="single" w:color="auto" w:sz="6" w:space="0"/>
              <w:right w:val="single" w:color="auto" w:sz="6" w:space="0"/>
            </w:tcBorders>
            <w:vAlign w:val="center"/>
          </w:tcPr>
          <w:p w14:paraId="6734E9F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93" w:type="pct"/>
            <w:tcBorders>
              <w:top w:val="single" w:color="auto" w:sz="6" w:space="0"/>
              <w:left w:val="single" w:color="auto" w:sz="6" w:space="0"/>
              <w:bottom w:val="single" w:color="auto" w:sz="6" w:space="0"/>
              <w:right w:val="single" w:color="auto" w:sz="6" w:space="0"/>
            </w:tcBorders>
            <w:vAlign w:val="center"/>
          </w:tcPr>
          <w:p w14:paraId="4487B66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有关国家机关依法认为社会团体的违法活动应当撤销登记。</w:t>
            </w:r>
          </w:p>
        </w:tc>
        <w:tc>
          <w:tcPr>
            <w:tcW w:w="851" w:type="pct"/>
            <w:tcBorders>
              <w:top w:val="single" w:color="auto" w:sz="6" w:space="0"/>
              <w:left w:val="single" w:color="auto" w:sz="6" w:space="0"/>
              <w:bottom w:val="single" w:color="auto" w:sz="6" w:space="0"/>
              <w:right w:val="single" w:color="auto" w:sz="6" w:space="0"/>
            </w:tcBorders>
            <w:vAlign w:val="center"/>
          </w:tcPr>
          <w:p w14:paraId="2E7E936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tcBorders>
              <w:top w:val="single" w:color="auto" w:sz="6" w:space="0"/>
              <w:left w:val="single" w:color="auto" w:sz="6" w:space="0"/>
              <w:bottom w:val="single" w:color="auto" w:sz="6" w:space="0"/>
              <w:right w:val="single" w:color="auto" w:sz="6" w:space="0"/>
            </w:tcBorders>
            <w:vAlign w:val="center"/>
          </w:tcPr>
          <w:p w14:paraId="395B612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A1AC17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3D0BD3E">
        <w:tblPrEx>
          <w:tblCellMar>
            <w:top w:w="0" w:type="dxa"/>
            <w:left w:w="108" w:type="dxa"/>
            <w:bottom w:w="0" w:type="dxa"/>
            <w:right w:w="108" w:type="dxa"/>
          </w:tblCellMar>
        </w:tblPrEx>
        <w:trPr>
          <w:trHeight w:val="835"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14:paraId="7C13750C">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411" w:type="pct"/>
            <w:tcBorders>
              <w:top w:val="single" w:color="auto" w:sz="6" w:space="0"/>
              <w:left w:val="single" w:color="auto" w:sz="6" w:space="0"/>
              <w:bottom w:val="single" w:color="auto" w:sz="6" w:space="0"/>
              <w:right w:val="single" w:color="auto" w:sz="6" w:space="0"/>
            </w:tcBorders>
            <w:vAlign w:val="center"/>
          </w:tcPr>
          <w:p w14:paraId="25CCDA5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w:t>
            </w:r>
          </w:p>
        </w:tc>
        <w:tc>
          <w:tcPr>
            <w:tcW w:w="800" w:type="pct"/>
            <w:tcBorders>
              <w:top w:val="single" w:color="auto" w:sz="6" w:space="0"/>
              <w:left w:val="single" w:color="auto" w:sz="6" w:space="0"/>
              <w:bottom w:val="single" w:color="auto" w:sz="6" w:space="0"/>
              <w:right w:val="single" w:color="auto" w:sz="6" w:space="0"/>
            </w:tcBorders>
            <w:vAlign w:val="center"/>
          </w:tcPr>
          <w:p w14:paraId="03EB9DF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1.《社会团体登记管理条例》第九条 </w:t>
            </w:r>
          </w:p>
          <w:p w14:paraId="68ADA22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申请成立社会团体，应当经其业务主管单位审查同意，由发起人向登记管理机关申请登记。筹备期间不得开展筹备以外的活动。</w:t>
            </w:r>
          </w:p>
          <w:p w14:paraId="1383828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2.《社会团体登记管理条例》第三十二条 </w:t>
            </w:r>
          </w:p>
          <w:p w14:paraId="18F6A0C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884" w:type="pct"/>
            <w:tcBorders>
              <w:top w:val="single" w:color="auto" w:sz="6" w:space="0"/>
              <w:left w:val="single" w:color="auto" w:sz="6" w:space="0"/>
              <w:bottom w:val="single" w:color="auto" w:sz="6" w:space="0"/>
              <w:right w:val="single" w:color="auto" w:sz="6" w:space="0"/>
            </w:tcBorders>
            <w:vAlign w:val="center"/>
          </w:tcPr>
          <w:p w14:paraId="0F3637F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《社会团体登记管理条例》第三十二条 </w:t>
            </w:r>
          </w:p>
          <w:p w14:paraId="5E6554F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362" w:type="pct"/>
            <w:tcBorders>
              <w:top w:val="single" w:color="auto" w:sz="6" w:space="0"/>
              <w:left w:val="single" w:color="auto" w:sz="6" w:space="0"/>
              <w:bottom w:val="single" w:color="auto" w:sz="6" w:space="0"/>
              <w:right w:val="single" w:color="auto" w:sz="6" w:space="0"/>
            </w:tcBorders>
            <w:vAlign w:val="center"/>
          </w:tcPr>
          <w:p w14:paraId="5405222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1093" w:type="pct"/>
            <w:tcBorders>
              <w:top w:val="single" w:color="auto" w:sz="6" w:space="0"/>
              <w:left w:val="single" w:color="auto" w:sz="6" w:space="0"/>
              <w:bottom w:val="single" w:color="auto" w:sz="6" w:space="0"/>
              <w:right w:val="single" w:color="auto" w:sz="6" w:space="0"/>
            </w:tcBorders>
            <w:vAlign w:val="center"/>
          </w:tcPr>
          <w:p w14:paraId="6A0BCAF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w:t>
            </w:r>
          </w:p>
        </w:tc>
        <w:tc>
          <w:tcPr>
            <w:tcW w:w="851" w:type="pct"/>
            <w:tcBorders>
              <w:top w:val="single" w:color="auto" w:sz="6" w:space="0"/>
              <w:left w:val="single" w:color="auto" w:sz="6" w:space="0"/>
              <w:bottom w:val="single" w:color="auto" w:sz="6" w:space="0"/>
              <w:right w:val="single" w:color="auto" w:sz="6" w:space="0"/>
            </w:tcBorders>
            <w:vAlign w:val="center"/>
          </w:tcPr>
          <w:p w14:paraId="69F4DCB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取缔后没收非法财产</w:t>
            </w:r>
          </w:p>
        </w:tc>
        <w:tc>
          <w:tcPr>
            <w:tcW w:w="378" w:type="pct"/>
            <w:tcBorders>
              <w:top w:val="single" w:color="auto" w:sz="6" w:space="0"/>
              <w:left w:val="single" w:color="auto" w:sz="6" w:space="0"/>
              <w:bottom w:val="single" w:color="auto" w:sz="6" w:space="0"/>
              <w:right w:val="single" w:color="auto" w:sz="6" w:space="0"/>
            </w:tcBorders>
            <w:vAlign w:val="center"/>
          </w:tcPr>
          <w:p w14:paraId="507566C4">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DFACFC8">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14:paraId="7DE3C852"/>
    <w:p w14:paraId="597D540F"/>
    <w:p w14:paraId="09270809"/>
    <w:p w14:paraId="55B89E6C"/>
    <w:p w14:paraId="40023980"/>
    <w:p w14:paraId="594E48C1"/>
    <w:p w14:paraId="556B2DEE"/>
    <w:p w14:paraId="6BB6988D"/>
    <w:p w14:paraId="1A1724FD"/>
    <w:p w14:paraId="3F5EF533"/>
    <w:p w14:paraId="7EFE5ED3"/>
    <w:p w14:paraId="5D90266C"/>
    <w:p w14:paraId="47A0DB20"/>
    <w:p w14:paraId="78484191"/>
    <w:p w14:paraId="6B060031"/>
    <w:p w14:paraId="2CFB9B33"/>
    <w:p w14:paraId="59CD4E60"/>
    <w:p w14:paraId="240664BE"/>
    <w:p w14:paraId="748B5764">
      <w:pPr>
        <w:rPr>
          <w:rFonts w:hint="eastAsia"/>
        </w:rPr>
      </w:pPr>
    </w:p>
    <w:p w14:paraId="742D0000"/>
    <w:p w14:paraId="0D30CDE5"/>
    <w:p w14:paraId="01268070"/>
    <w:tbl>
      <w:tblPr>
        <w:tblStyle w:val="4"/>
        <w:tblW w:w="5250" w:type="pct"/>
        <w:jc w:val="center"/>
        <w:tblLayout w:type="autofit"/>
        <w:tblCellMar>
          <w:top w:w="0" w:type="dxa"/>
          <w:left w:w="108" w:type="dxa"/>
          <w:bottom w:w="0" w:type="dxa"/>
          <w:right w:w="108" w:type="dxa"/>
        </w:tblCellMar>
      </w:tblPr>
      <w:tblGrid>
        <w:gridCol w:w="679"/>
        <w:gridCol w:w="1497"/>
        <w:gridCol w:w="2161"/>
        <w:gridCol w:w="2780"/>
        <w:gridCol w:w="1110"/>
        <w:gridCol w:w="2965"/>
        <w:gridCol w:w="2578"/>
        <w:gridCol w:w="1113"/>
      </w:tblGrid>
      <w:tr w14:paraId="5873A88E">
        <w:tblPrEx>
          <w:tblCellMar>
            <w:top w:w="0" w:type="dxa"/>
            <w:left w:w="108" w:type="dxa"/>
            <w:bottom w:w="0" w:type="dxa"/>
            <w:right w:w="108" w:type="dxa"/>
          </w:tblCellMar>
        </w:tblPrEx>
        <w:trPr>
          <w:trHeight w:val="1159" w:hRule="atLeast"/>
          <w:jc w:val="center"/>
        </w:trPr>
        <w:tc>
          <w:tcPr>
            <w:tcW w:w="5000" w:type="pct"/>
            <w:gridSpan w:val="8"/>
            <w:tcBorders>
              <w:top w:val="nil"/>
              <w:left w:val="nil"/>
              <w:bottom w:val="single" w:color="auto" w:sz="6" w:space="0"/>
              <w:right w:val="nil"/>
            </w:tcBorders>
            <w:vAlign w:val="center"/>
          </w:tcPr>
          <w:p w14:paraId="15BEED69">
            <w:pPr>
              <w:adjustRightInd w:val="0"/>
              <w:snapToGrid w:val="0"/>
              <w:spacing w:line="720" w:lineRule="exact"/>
              <w:jc w:val="center"/>
              <w:rPr>
                <w:rFonts w:ascii="方正小标宋简体" w:hAnsi="宋体" w:eastAsia="方正小标宋简体" w:cs="宋体"/>
                <w:kern w:val="0"/>
                <w:sz w:val="44"/>
                <w:szCs w:val="44"/>
              </w:rPr>
            </w:pPr>
            <w:bookmarkStart w:id="1" w:name="RANGE!A1:H34"/>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44"/>
              </w:rPr>
              <w:t>（民办非企业单位）</w:t>
            </w:r>
            <w:bookmarkEnd w:id="1"/>
          </w:p>
        </w:tc>
      </w:tr>
      <w:tr w14:paraId="6A5C76F7">
        <w:tblPrEx>
          <w:tblCellMar>
            <w:top w:w="0" w:type="dxa"/>
            <w:left w:w="108" w:type="dxa"/>
            <w:bottom w:w="0" w:type="dxa"/>
            <w:right w:w="108" w:type="dxa"/>
          </w:tblCellMar>
        </w:tblPrEx>
        <w:trPr>
          <w:trHeight w:val="505"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14:paraId="5DE87E12">
            <w:pPr>
              <w:widowControl/>
              <w:jc w:val="center"/>
              <w:rPr>
                <w:rFonts w:ascii="黑体" w:hAnsi="黑体" w:eastAsia="黑体" w:cs="宋体"/>
                <w:kern w:val="0"/>
              </w:rPr>
            </w:pPr>
            <w:r>
              <w:rPr>
                <w:rFonts w:hint="eastAsia" w:ascii="黑体" w:hAnsi="黑体" w:eastAsia="黑体" w:cs="宋体"/>
                <w:kern w:val="0"/>
              </w:rPr>
              <w:t>序号</w:t>
            </w:r>
          </w:p>
        </w:tc>
        <w:tc>
          <w:tcPr>
            <w:tcW w:w="503" w:type="pct"/>
            <w:tcBorders>
              <w:top w:val="single" w:color="auto" w:sz="6" w:space="0"/>
              <w:left w:val="single" w:color="auto" w:sz="6" w:space="0"/>
              <w:bottom w:val="single" w:color="auto" w:sz="6" w:space="0"/>
              <w:right w:val="single" w:color="auto" w:sz="6" w:space="0"/>
            </w:tcBorders>
            <w:vAlign w:val="center"/>
          </w:tcPr>
          <w:p w14:paraId="7BC3D36A">
            <w:pPr>
              <w:widowControl/>
              <w:jc w:val="center"/>
              <w:rPr>
                <w:rFonts w:ascii="黑体" w:hAnsi="黑体" w:eastAsia="黑体" w:cs="宋体"/>
                <w:kern w:val="0"/>
              </w:rPr>
            </w:pPr>
            <w:r>
              <w:rPr>
                <w:rFonts w:hint="eastAsia" w:ascii="黑体" w:hAnsi="黑体" w:eastAsia="黑体" w:cs="宋体"/>
                <w:kern w:val="0"/>
              </w:rPr>
              <w:t>行政处罚项目</w:t>
            </w:r>
          </w:p>
        </w:tc>
        <w:tc>
          <w:tcPr>
            <w:tcW w:w="726" w:type="pct"/>
            <w:tcBorders>
              <w:top w:val="single" w:color="auto" w:sz="6" w:space="0"/>
              <w:left w:val="single" w:color="auto" w:sz="6" w:space="0"/>
              <w:bottom w:val="single" w:color="auto" w:sz="6" w:space="0"/>
              <w:right w:val="single" w:color="auto" w:sz="6" w:space="0"/>
            </w:tcBorders>
            <w:vAlign w:val="center"/>
          </w:tcPr>
          <w:p w14:paraId="76513892">
            <w:pPr>
              <w:widowControl/>
              <w:jc w:val="center"/>
              <w:rPr>
                <w:rFonts w:ascii="黑体" w:hAnsi="黑体" w:eastAsia="黑体" w:cs="宋体"/>
                <w:kern w:val="0"/>
              </w:rPr>
            </w:pPr>
            <w:r>
              <w:rPr>
                <w:rFonts w:hint="eastAsia" w:ascii="黑体" w:hAnsi="黑体" w:eastAsia="黑体" w:cs="宋体"/>
                <w:kern w:val="0"/>
              </w:rPr>
              <w:t>违反条款</w:t>
            </w:r>
          </w:p>
        </w:tc>
        <w:tc>
          <w:tcPr>
            <w:tcW w:w="934" w:type="pct"/>
            <w:tcBorders>
              <w:top w:val="single" w:color="auto" w:sz="6" w:space="0"/>
              <w:left w:val="single" w:color="auto" w:sz="6" w:space="0"/>
              <w:bottom w:val="single" w:color="auto" w:sz="6" w:space="0"/>
              <w:right w:val="single" w:color="auto" w:sz="6" w:space="0"/>
            </w:tcBorders>
            <w:vAlign w:val="center"/>
          </w:tcPr>
          <w:p w14:paraId="4B74CE66">
            <w:pPr>
              <w:widowControl/>
              <w:jc w:val="center"/>
              <w:rPr>
                <w:rFonts w:ascii="黑体" w:hAnsi="黑体" w:eastAsia="黑体" w:cs="宋体"/>
                <w:kern w:val="0"/>
              </w:rPr>
            </w:pPr>
            <w:r>
              <w:rPr>
                <w:rFonts w:hint="eastAsia" w:ascii="黑体" w:hAnsi="黑体" w:eastAsia="黑体" w:cs="宋体"/>
                <w:kern w:val="0"/>
              </w:rPr>
              <w:t>处罚依据</w:t>
            </w:r>
          </w:p>
        </w:tc>
        <w:tc>
          <w:tcPr>
            <w:tcW w:w="373" w:type="pct"/>
            <w:tcBorders>
              <w:top w:val="single" w:color="auto" w:sz="6" w:space="0"/>
              <w:left w:val="single" w:color="auto" w:sz="6" w:space="0"/>
              <w:bottom w:val="single" w:color="auto" w:sz="6" w:space="0"/>
              <w:right w:val="single" w:color="auto" w:sz="6" w:space="0"/>
            </w:tcBorders>
            <w:vAlign w:val="center"/>
          </w:tcPr>
          <w:p w14:paraId="08BEB92D">
            <w:pPr>
              <w:widowControl/>
              <w:jc w:val="center"/>
              <w:rPr>
                <w:rFonts w:ascii="黑体" w:hAnsi="黑体" w:eastAsia="黑体" w:cs="宋体"/>
                <w:kern w:val="0"/>
              </w:rPr>
            </w:pPr>
            <w:r>
              <w:rPr>
                <w:rFonts w:hint="eastAsia" w:ascii="黑体" w:hAnsi="黑体" w:eastAsia="黑体" w:cs="宋体"/>
                <w:kern w:val="0"/>
              </w:rPr>
              <w:t>处罚种类</w:t>
            </w:r>
          </w:p>
        </w:tc>
        <w:tc>
          <w:tcPr>
            <w:tcW w:w="996" w:type="pct"/>
            <w:tcBorders>
              <w:top w:val="single" w:color="auto" w:sz="6" w:space="0"/>
              <w:left w:val="single" w:color="auto" w:sz="6" w:space="0"/>
              <w:bottom w:val="single" w:color="auto" w:sz="6" w:space="0"/>
              <w:right w:val="single" w:color="auto" w:sz="6" w:space="0"/>
            </w:tcBorders>
            <w:vAlign w:val="center"/>
          </w:tcPr>
          <w:p w14:paraId="2318D0B8">
            <w:pPr>
              <w:widowControl/>
              <w:jc w:val="center"/>
              <w:rPr>
                <w:rFonts w:ascii="黑体" w:hAnsi="黑体" w:eastAsia="黑体" w:cs="宋体"/>
                <w:kern w:val="0"/>
              </w:rPr>
            </w:pPr>
            <w:r>
              <w:rPr>
                <w:rFonts w:hint="eastAsia" w:ascii="黑体" w:hAnsi="黑体" w:eastAsia="黑体" w:cs="宋体"/>
                <w:kern w:val="0"/>
              </w:rPr>
              <w:t>违法情节</w:t>
            </w:r>
          </w:p>
        </w:tc>
        <w:tc>
          <w:tcPr>
            <w:tcW w:w="866" w:type="pct"/>
            <w:tcBorders>
              <w:top w:val="single" w:color="auto" w:sz="6" w:space="0"/>
              <w:left w:val="single" w:color="auto" w:sz="6" w:space="0"/>
              <w:bottom w:val="single" w:color="auto" w:sz="6" w:space="0"/>
              <w:right w:val="single" w:color="auto" w:sz="6" w:space="0"/>
            </w:tcBorders>
            <w:vAlign w:val="center"/>
          </w:tcPr>
          <w:p w14:paraId="20BC0DBA">
            <w:pPr>
              <w:widowControl/>
              <w:jc w:val="center"/>
              <w:rPr>
                <w:rFonts w:ascii="黑体" w:hAnsi="黑体" w:eastAsia="黑体" w:cs="宋体"/>
                <w:kern w:val="0"/>
              </w:rPr>
            </w:pPr>
            <w:r>
              <w:rPr>
                <w:rFonts w:hint="eastAsia" w:ascii="黑体" w:hAnsi="黑体" w:eastAsia="黑体" w:cs="宋体"/>
                <w:kern w:val="0"/>
              </w:rPr>
              <w:t>裁量标准</w:t>
            </w:r>
          </w:p>
        </w:tc>
        <w:tc>
          <w:tcPr>
            <w:tcW w:w="374" w:type="pct"/>
            <w:tcBorders>
              <w:top w:val="single" w:color="auto" w:sz="6" w:space="0"/>
              <w:left w:val="single" w:color="auto" w:sz="6" w:space="0"/>
              <w:bottom w:val="single" w:color="auto" w:sz="6" w:space="0"/>
              <w:right w:val="single" w:color="auto" w:sz="6" w:space="0"/>
            </w:tcBorders>
            <w:vAlign w:val="center"/>
          </w:tcPr>
          <w:p w14:paraId="078E7FDF">
            <w:pPr>
              <w:widowControl/>
              <w:jc w:val="center"/>
              <w:rPr>
                <w:rFonts w:ascii="黑体" w:hAnsi="黑体" w:eastAsia="黑体" w:cs="宋体"/>
                <w:kern w:val="0"/>
              </w:rPr>
            </w:pPr>
            <w:r>
              <w:rPr>
                <w:rFonts w:hint="eastAsia" w:ascii="黑体" w:hAnsi="黑体" w:eastAsia="黑体" w:cs="宋体"/>
                <w:kern w:val="0"/>
              </w:rPr>
              <w:t>实施机构</w:t>
            </w:r>
          </w:p>
        </w:tc>
      </w:tr>
      <w:tr w14:paraId="2C5C5E8B">
        <w:tblPrEx>
          <w:tblCellMar>
            <w:top w:w="0" w:type="dxa"/>
            <w:left w:w="108" w:type="dxa"/>
            <w:bottom w:w="0" w:type="dxa"/>
            <w:right w:w="108" w:type="dxa"/>
          </w:tblCellMar>
        </w:tblPrEx>
        <w:trPr>
          <w:trHeight w:val="1003"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6EDE904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111D492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涂改、出租、出借民办非企业单位登记证书，或者出租、出借民办非企业单位印章</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07C84B9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 第一款第（一）项</w:t>
            </w:r>
          </w:p>
          <w:p w14:paraId="27003B4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7F12F54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1.《民办非企业单位登记管理暂行条例》第二十五条第一款第（一）项</w:t>
            </w:r>
          </w:p>
          <w:p w14:paraId="61D6729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p w14:paraId="622EAD9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2.《民办非企业单位登记管理暂行条例》第二十五条第二款</w:t>
            </w:r>
          </w:p>
          <w:p w14:paraId="005753D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766E80F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1E1BCF4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6EA6369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有违法经营额或者违法所得的，没收违法经营额或者违法所得，但不予罚款。</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5CE35F9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D47349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A008E92">
        <w:tblPrEx>
          <w:tblCellMar>
            <w:top w:w="0" w:type="dxa"/>
            <w:left w:w="108" w:type="dxa"/>
            <w:bottom w:w="0" w:type="dxa"/>
            <w:right w:w="108" w:type="dxa"/>
          </w:tblCellMar>
        </w:tblPrEx>
        <w:trPr>
          <w:trHeight w:val="921"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17C7E5FD">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5D452D77">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0302890A">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CB9AEE0">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4A8DEAC3">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3D31E12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35A69D0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02923721">
            <w:pPr>
              <w:adjustRightInd w:val="0"/>
              <w:snapToGrid w:val="0"/>
              <w:spacing w:line="200" w:lineRule="exact"/>
              <w:jc w:val="left"/>
              <w:rPr>
                <w:rFonts w:ascii="仿宋_GB2312" w:hAnsi="宋体" w:eastAsia="仿宋_GB2312" w:cs="宋体"/>
                <w:kern w:val="0"/>
                <w:sz w:val="18"/>
                <w:szCs w:val="20"/>
              </w:rPr>
            </w:pPr>
          </w:p>
        </w:tc>
      </w:tr>
      <w:tr w14:paraId="1A0E3CCF">
        <w:tblPrEx>
          <w:tblCellMar>
            <w:top w:w="0" w:type="dxa"/>
            <w:left w:w="108" w:type="dxa"/>
            <w:bottom w:w="0" w:type="dxa"/>
            <w:right w:w="108" w:type="dxa"/>
          </w:tblCellMar>
        </w:tblPrEx>
        <w:trPr>
          <w:trHeight w:val="55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412B1BB9">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417C381F">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1B2C5FFF">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FCC5C45">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2B1000C0">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712BFE3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4CA16CC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1FD9BCE1">
            <w:pPr>
              <w:adjustRightInd w:val="0"/>
              <w:snapToGrid w:val="0"/>
              <w:spacing w:line="200" w:lineRule="exact"/>
              <w:jc w:val="left"/>
              <w:rPr>
                <w:rFonts w:ascii="仿宋_GB2312" w:hAnsi="宋体" w:eastAsia="仿宋_GB2312" w:cs="宋体"/>
                <w:kern w:val="0"/>
                <w:sz w:val="18"/>
                <w:szCs w:val="20"/>
              </w:rPr>
            </w:pPr>
          </w:p>
        </w:tc>
      </w:tr>
      <w:tr w14:paraId="0947018D">
        <w:tblPrEx>
          <w:tblCellMar>
            <w:top w:w="0" w:type="dxa"/>
            <w:left w:w="108" w:type="dxa"/>
            <w:bottom w:w="0" w:type="dxa"/>
            <w:right w:w="108" w:type="dxa"/>
          </w:tblCellMar>
        </w:tblPrEx>
        <w:trPr>
          <w:trHeight w:val="7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194C7261">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3F6FBA86">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7B0F21A7">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B0D34E0">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0284228A">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3871CF3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3F52304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24A78212">
            <w:pPr>
              <w:adjustRightInd w:val="0"/>
              <w:snapToGrid w:val="0"/>
              <w:spacing w:line="200" w:lineRule="exact"/>
              <w:jc w:val="left"/>
              <w:rPr>
                <w:rFonts w:ascii="仿宋_GB2312" w:hAnsi="宋体" w:eastAsia="仿宋_GB2312" w:cs="宋体"/>
                <w:kern w:val="0"/>
                <w:sz w:val="18"/>
                <w:szCs w:val="20"/>
              </w:rPr>
            </w:pPr>
          </w:p>
        </w:tc>
      </w:tr>
      <w:tr w14:paraId="7995A1F7">
        <w:tblPrEx>
          <w:tblCellMar>
            <w:top w:w="0" w:type="dxa"/>
            <w:left w:w="108" w:type="dxa"/>
            <w:bottom w:w="0" w:type="dxa"/>
            <w:right w:w="108" w:type="dxa"/>
          </w:tblCellMar>
        </w:tblPrEx>
        <w:trPr>
          <w:trHeight w:val="129"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348EFB5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7D075DA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超出其章程规定的宗旨和业务范围进行活动</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7783575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《民办非企业单位登记管理暂行条例》第二十五条第一款第（二）项</w:t>
            </w:r>
          </w:p>
          <w:p w14:paraId="0751EA4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二）超出其章程规定的宗旨和业务范围进行活动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03D003A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1.《民办非企业单位登记管理暂行条例》第二十五条第一款第（二）项</w:t>
            </w:r>
          </w:p>
          <w:p w14:paraId="4467BA1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二）超出其章程规定的宗旨和业务范围进行活动的；</w:t>
            </w:r>
          </w:p>
          <w:p w14:paraId="1C36DD2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14:paraId="0AD63B8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08B06CE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4FD680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6889BAE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482553C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1D35C3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EB00EDE">
        <w:tblPrEx>
          <w:tblCellMar>
            <w:top w:w="0" w:type="dxa"/>
            <w:left w:w="108" w:type="dxa"/>
            <w:bottom w:w="0" w:type="dxa"/>
            <w:right w:w="108" w:type="dxa"/>
          </w:tblCellMar>
        </w:tblPrEx>
        <w:trPr>
          <w:trHeight w:val="992"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0E889074">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55C3428E">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417BFA59">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76CD23D6">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56C67DB4">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3369FA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0704CBD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72AFC605">
            <w:pPr>
              <w:adjustRightInd w:val="0"/>
              <w:snapToGrid w:val="0"/>
              <w:spacing w:line="200" w:lineRule="exact"/>
              <w:jc w:val="left"/>
              <w:rPr>
                <w:rFonts w:ascii="仿宋_GB2312" w:hAnsi="宋体" w:eastAsia="仿宋_GB2312" w:cs="宋体"/>
                <w:kern w:val="0"/>
                <w:sz w:val="18"/>
                <w:szCs w:val="20"/>
              </w:rPr>
            </w:pPr>
          </w:p>
        </w:tc>
      </w:tr>
      <w:tr w14:paraId="2E1BD37C">
        <w:tblPrEx>
          <w:tblCellMar>
            <w:top w:w="0" w:type="dxa"/>
            <w:left w:w="108" w:type="dxa"/>
            <w:bottom w:w="0" w:type="dxa"/>
            <w:right w:w="108" w:type="dxa"/>
          </w:tblCellMar>
        </w:tblPrEx>
        <w:trPr>
          <w:trHeight w:val="57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7396C8EF">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52CFAC17">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09BAEB29">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42923AF3">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62095D22">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65519D6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421C203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41899DA0">
            <w:pPr>
              <w:adjustRightInd w:val="0"/>
              <w:snapToGrid w:val="0"/>
              <w:spacing w:line="200" w:lineRule="exact"/>
              <w:jc w:val="left"/>
              <w:rPr>
                <w:rFonts w:ascii="仿宋_GB2312" w:hAnsi="宋体" w:eastAsia="仿宋_GB2312" w:cs="宋体"/>
                <w:kern w:val="0"/>
                <w:sz w:val="18"/>
                <w:szCs w:val="20"/>
              </w:rPr>
            </w:pPr>
          </w:p>
        </w:tc>
      </w:tr>
      <w:tr w14:paraId="04C4F19B">
        <w:tblPrEx>
          <w:tblCellMar>
            <w:top w:w="0" w:type="dxa"/>
            <w:left w:w="108" w:type="dxa"/>
            <w:bottom w:w="0" w:type="dxa"/>
            <w:right w:w="108" w:type="dxa"/>
          </w:tblCellMar>
        </w:tblPrEx>
        <w:trPr>
          <w:trHeight w:val="641"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221CEC3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0161C3E9">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34F674F3">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730C8422">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76185843">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2C6BA2D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1C0E0F2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7583355F">
            <w:pPr>
              <w:adjustRightInd w:val="0"/>
              <w:snapToGrid w:val="0"/>
              <w:spacing w:line="200" w:lineRule="exact"/>
              <w:jc w:val="left"/>
              <w:rPr>
                <w:rFonts w:ascii="仿宋_GB2312" w:hAnsi="宋体" w:eastAsia="仿宋_GB2312" w:cs="宋体"/>
                <w:kern w:val="0"/>
                <w:sz w:val="18"/>
                <w:szCs w:val="20"/>
              </w:rPr>
            </w:pPr>
          </w:p>
        </w:tc>
      </w:tr>
      <w:tr w14:paraId="5F4DDB27">
        <w:tblPrEx>
          <w:tblCellMar>
            <w:top w:w="0" w:type="dxa"/>
            <w:left w:w="108" w:type="dxa"/>
            <w:bottom w:w="0" w:type="dxa"/>
            <w:right w:w="108" w:type="dxa"/>
          </w:tblCellMar>
        </w:tblPrEx>
        <w:trPr>
          <w:trHeight w:val="1662"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282768D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285F4D4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24A981D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1.《民办非企业单位登记管理暂行条例》第二十三条 </w:t>
            </w:r>
          </w:p>
          <w:p w14:paraId="57ECEE3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对于依照本条例第十二条第二款的规定发给登记证书的民办非企业单位，登记管理机关对其应当简化年度检查的内容。</w:t>
            </w:r>
          </w:p>
          <w:p w14:paraId="7B0E9FD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2.《民办非企业单位年度检查办法》第三条 </w:t>
            </w:r>
          </w:p>
          <w:p w14:paraId="399D8BB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经登记管理机关核准登记的民办非企业单位，应当按照本办法的规定，接受登记管理机关的年检。截至上年度12月31日，成立登记时间未超过6个月的民办非企业单位，不参加当年的年检。</w:t>
            </w:r>
          </w:p>
          <w:p w14:paraId="1AEC635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3.《民办非企业单位登记管理暂行条例》第二十五条第一款第（三）项 </w:t>
            </w:r>
          </w:p>
          <w:p w14:paraId="31BC5D3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民办非企业单位有下列情形之一的，由登记管理机关予以警告，责令改正，可以限期停止活动；情节严重的，予以撤销登记；构成犯罪的，依法追究刑事责任：（三）拒不接受或者不按照规定接受监督检查的；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06EE53A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《民办非企业单位登记管理暂行条例》第二十五条第一款第（三）项</w:t>
            </w:r>
          </w:p>
          <w:p w14:paraId="2E93A9D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57516F0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996" w:type="pct"/>
            <w:tcBorders>
              <w:top w:val="single" w:color="auto" w:sz="6" w:space="0"/>
              <w:left w:val="single" w:color="auto" w:sz="6" w:space="0"/>
              <w:bottom w:val="single" w:color="auto" w:sz="6" w:space="0"/>
              <w:right w:val="single" w:color="auto" w:sz="6" w:space="0"/>
            </w:tcBorders>
            <w:vAlign w:val="center"/>
          </w:tcPr>
          <w:p w14:paraId="3E093F2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无正当理由，1年不按照规定的期限参加年检；</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w:t>
            </w:r>
            <w:r>
              <w:rPr>
                <w:rFonts w:hint="eastAsia" w:ascii="仿宋_GB2312" w:hAnsi="宋体" w:eastAsia="仿宋_GB2312" w:cs="宋体"/>
                <w:kern w:val="0"/>
                <w:sz w:val="18"/>
                <w:szCs w:val="20"/>
              </w:rPr>
              <w:br w:type="page"/>
            </w:r>
          </w:p>
        </w:tc>
        <w:tc>
          <w:tcPr>
            <w:tcW w:w="866" w:type="pct"/>
            <w:tcBorders>
              <w:top w:val="single" w:color="auto" w:sz="6" w:space="0"/>
              <w:left w:val="single" w:color="auto" w:sz="6" w:space="0"/>
              <w:bottom w:val="single" w:color="auto" w:sz="6" w:space="0"/>
              <w:right w:val="single" w:color="auto" w:sz="6" w:space="0"/>
            </w:tcBorders>
            <w:vAlign w:val="center"/>
          </w:tcPr>
          <w:p w14:paraId="1B0BA1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442504A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3D48A1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6525DDE">
        <w:tblPrEx>
          <w:tblCellMar>
            <w:top w:w="0" w:type="dxa"/>
            <w:left w:w="108" w:type="dxa"/>
            <w:bottom w:w="0" w:type="dxa"/>
            <w:right w:w="108" w:type="dxa"/>
          </w:tblCellMar>
        </w:tblPrEx>
        <w:trPr>
          <w:trHeight w:val="2323"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026269D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46D85E83">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4E7716FA">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1C56E98A">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62B8F0A8">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0ECFCC0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对监督检查发现的问题，经责令改正不及时改正，违法行为造成不良影响。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476316B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2C3BB087">
            <w:pPr>
              <w:adjustRightInd w:val="0"/>
              <w:snapToGrid w:val="0"/>
              <w:spacing w:line="200" w:lineRule="exact"/>
              <w:jc w:val="left"/>
              <w:rPr>
                <w:rFonts w:ascii="仿宋_GB2312" w:hAnsi="宋体" w:eastAsia="仿宋_GB2312" w:cs="宋体"/>
                <w:kern w:val="0"/>
                <w:sz w:val="18"/>
                <w:szCs w:val="20"/>
              </w:rPr>
            </w:pPr>
          </w:p>
        </w:tc>
      </w:tr>
      <w:tr w14:paraId="7922E16C">
        <w:tblPrEx>
          <w:tblCellMar>
            <w:top w:w="0" w:type="dxa"/>
            <w:left w:w="108" w:type="dxa"/>
            <w:bottom w:w="0" w:type="dxa"/>
            <w:right w:w="108" w:type="dxa"/>
          </w:tblCellMar>
        </w:tblPrEx>
        <w:trPr>
          <w:trHeight w:val="160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09C4B606">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185C03AB">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6C1C92B9">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474A4E04">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60F760A7">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00CFB6C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无正当理由，连续3年不按照规定的期限参加年检；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连续两年“年检不合格”；</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累计三年不参加年度检查；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26D22C0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5ABE5477">
            <w:pPr>
              <w:adjustRightInd w:val="0"/>
              <w:snapToGrid w:val="0"/>
              <w:spacing w:line="200" w:lineRule="exact"/>
              <w:jc w:val="left"/>
              <w:rPr>
                <w:rFonts w:ascii="仿宋_GB2312" w:hAnsi="宋体" w:eastAsia="仿宋_GB2312" w:cs="宋体"/>
                <w:kern w:val="0"/>
                <w:sz w:val="18"/>
                <w:szCs w:val="20"/>
              </w:rPr>
            </w:pPr>
          </w:p>
        </w:tc>
      </w:tr>
      <w:tr w14:paraId="25951272">
        <w:tblPrEx>
          <w:tblCellMar>
            <w:top w:w="0" w:type="dxa"/>
            <w:left w:w="108" w:type="dxa"/>
            <w:bottom w:w="0" w:type="dxa"/>
            <w:right w:w="108" w:type="dxa"/>
          </w:tblCellMar>
        </w:tblPrEx>
        <w:trPr>
          <w:trHeight w:val="678"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67422BC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5453477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69867C7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《民办非企业单位登记管理暂行条例》第十五条</w:t>
            </w:r>
          </w:p>
          <w:p w14:paraId="085842F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民办非企业单位的登记事项需要变更的，应当自业务主管单位审查同意之日起30日内，向登记管理机关申请变更登记。民办非企业单位修改章程，应当自业务主管单位审查同意之日起30日内，报登记管理机关核准。</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3F096A5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 条第一款第（四）项</w:t>
            </w:r>
          </w:p>
          <w:p w14:paraId="2D06C6B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民办非企业单位有下列情形之一的，由登记管理机关予以警告，责令改正，可以限期停止活动；情节严重的，予以撤销登记；构成犯罪的，依法追究刑事责任：（四）不按照规定办理变更登记的；</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7402938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996" w:type="pct"/>
            <w:tcBorders>
              <w:top w:val="single" w:color="auto" w:sz="6" w:space="0"/>
              <w:left w:val="single" w:color="auto" w:sz="6" w:space="0"/>
              <w:bottom w:val="single" w:color="auto" w:sz="6" w:space="0"/>
              <w:right w:val="single" w:color="auto" w:sz="6" w:space="0"/>
            </w:tcBorders>
            <w:vAlign w:val="center"/>
          </w:tcPr>
          <w:p w14:paraId="0CDAB1D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46C2DC4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6C669CC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83DE58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5CC106D">
        <w:tblPrEx>
          <w:tblCellMar>
            <w:top w:w="0" w:type="dxa"/>
            <w:left w:w="108" w:type="dxa"/>
            <w:bottom w:w="0" w:type="dxa"/>
            <w:right w:w="108" w:type="dxa"/>
          </w:tblCellMar>
        </w:tblPrEx>
        <w:trPr>
          <w:trHeight w:val="58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6493374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4236B441">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498A643B">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B1E2903">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5DA4FE1B">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62562E6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35BAF4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3FEA0B28">
            <w:pPr>
              <w:adjustRightInd w:val="0"/>
              <w:snapToGrid w:val="0"/>
              <w:spacing w:line="200" w:lineRule="exact"/>
              <w:jc w:val="left"/>
              <w:rPr>
                <w:rFonts w:ascii="仿宋_GB2312" w:hAnsi="宋体" w:eastAsia="仿宋_GB2312" w:cs="宋体"/>
                <w:kern w:val="0"/>
                <w:sz w:val="18"/>
                <w:szCs w:val="20"/>
              </w:rPr>
            </w:pPr>
          </w:p>
        </w:tc>
      </w:tr>
      <w:tr w14:paraId="13AB910E">
        <w:tblPrEx>
          <w:tblCellMar>
            <w:top w:w="0" w:type="dxa"/>
            <w:left w:w="108" w:type="dxa"/>
            <w:bottom w:w="0" w:type="dxa"/>
            <w:right w:w="108" w:type="dxa"/>
          </w:tblCellMar>
        </w:tblPrEx>
        <w:trPr>
          <w:trHeight w:val="75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3544F30B">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6A1FF3D4">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78101D82">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80474FD">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138928BC">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5EC4669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4C3D87B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0F50C594">
            <w:pPr>
              <w:adjustRightInd w:val="0"/>
              <w:snapToGrid w:val="0"/>
              <w:spacing w:line="200" w:lineRule="exact"/>
              <w:jc w:val="left"/>
              <w:rPr>
                <w:rFonts w:ascii="仿宋_GB2312" w:hAnsi="宋体" w:eastAsia="仿宋_GB2312" w:cs="宋体"/>
                <w:kern w:val="0"/>
                <w:sz w:val="18"/>
                <w:szCs w:val="20"/>
              </w:rPr>
            </w:pPr>
          </w:p>
        </w:tc>
      </w:tr>
      <w:tr w14:paraId="21489F07">
        <w:tblPrEx>
          <w:tblCellMar>
            <w:top w:w="0" w:type="dxa"/>
            <w:left w:w="108" w:type="dxa"/>
            <w:bottom w:w="0" w:type="dxa"/>
            <w:right w:w="108" w:type="dxa"/>
          </w:tblCellMar>
        </w:tblPrEx>
        <w:trPr>
          <w:trHeight w:val="778"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5DACC0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7F84049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设立分支机构</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4C7914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《民办非企业单位登记管理暂行条例》第十三条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4688DF6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民办非企业单位不得设立分支机构。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59BC5C3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1.《民办非企业单位登记管理暂行条例》第二十五条第一款第（五）项</w:t>
            </w:r>
          </w:p>
          <w:p w14:paraId="2E90475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民办非企业单位有下列情形之一的，由登记管理机关予以警告，责令改正，可以限期停止活动；情节严重的，予以撤销登记；构成犯罪的，依法追究刑事责任：（五）设立分支机构的；</w:t>
            </w:r>
          </w:p>
          <w:p w14:paraId="2DC00A7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14:paraId="4859588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3E5F352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0CE381B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违反规定设立的分支机构1个；</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1651412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776319B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78F73C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2074268">
        <w:tblPrEx>
          <w:tblCellMar>
            <w:top w:w="0" w:type="dxa"/>
            <w:left w:w="108" w:type="dxa"/>
            <w:bottom w:w="0" w:type="dxa"/>
            <w:right w:w="108" w:type="dxa"/>
          </w:tblCellMar>
        </w:tblPrEx>
        <w:trPr>
          <w:trHeight w:val="128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1712B14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7D94C0EE">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413538F1">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35BF2B4">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5BB4E78A">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416632C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违反规定设立的分支机构1个；</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7354FB9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2439E04C">
            <w:pPr>
              <w:adjustRightInd w:val="0"/>
              <w:snapToGrid w:val="0"/>
              <w:spacing w:line="200" w:lineRule="exact"/>
              <w:jc w:val="left"/>
              <w:rPr>
                <w:rFonts w:ascii="仿宋_GB2312" w:hAnsi="宋体" w:eastAsia="仿宋_GB2312" w:cs="宋体"/>
                <w:kern w:val="0"/>
                <w:sz w:val="18"/>
                <w:szCs w:val="20"/>
              </w:rPr>
            </w:pPr>
          </w:p>
        </w:tc>
      </w:tr>
      <w:tr w14:paraId="5EAA0D50">
        <w:tblPrEx>
          <w:tblCellMar>
            <w:top w:w="0" w:type="dxa"/>
            <w:left w:w="108" w:type="dxa"/>
            <w:bottom w:w="0" w:type="dxa"/>
            <w:right w:w="108" w:type="dxa"/>
          </w:tblCellMar>
        </w:tblPrEx>
        <w:trPr>
          <w:trHeight w:val="107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2FA7BFF5">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615C5D4F">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36A1FCF0">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707BC364">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17948260">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32B0EE1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违反规定设立的分支机构2个以上，10个以下；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责令改正不及时改正，违法行为造成不良影响。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3540ED8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07706073">
            <w:pPr>
              <w:adjustRightInd w:val="0"/>
              <w:snapToGrid w:val="0"/>
              <w:spacing w:line="200" w:lineRule="exact"/>
              <w:jc w:val="left"/>
              <w:rPr>
                <w:rFonts w:ascii="仿宋_GB2312" w:hAnsi="宋体" w:eastAsia="仿宋_GB2312" w:cs="宋体"/>
                <w:kern w:val="0"/>
                <w:sz w:val="18"/>
                <w:szCs w:val="20"/>
              </w:rPr>
            </w:pPr>
          </w:p>
        </w:tc>
      </w:tr>
      <w:tr w14:paraId="3A2913D9">
        <w:tblPrEx>
          <w:tblCellMar>
            <w:top w:w="0" w:type="dxa"/>
            <w:left w:w="108" w:type="dxa"/>
            <w:bottom w:w="0" w:type="dxa"/>
            <w:right w:w="108" w:type="dxa"/>
          </w:tblCellMar>
        </w:tblPrEx>
        <w:trPr>
          <w:trHeight w:val="268"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2C9601F5">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326E4CBF">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122D26C1">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8027708">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4A9E1632">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536E58E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违反规定设立的分支机构10个以上；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对分支机构、代表机构疏于管理，造成严重影响。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6B1536A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3F2C2267">
            <w:pPr>
              <w:adjustRightInd w:val="0"/>
              <w:snapToGrid w:val="0"/>
              <w:spacing w:line="200" w:lineRule="exact"/>
              <w:jc w:val="left"/>
              <w:rPr>
                <w:rFonts w:ascii="仿宋_GB2312" w:hAnsi="宋体" w:eastAsia="仿宋_GB2312" w:cs="宋体"/>
                <w:kern w:val="0"/>
                <w:sz w:val="18"/>
                <w:szCs w:val="20"/>
              </w:rPr>
            </w:pPr>
          </w:p>
        </w:tc>
      </w:tr>
      <w:tr w14:paraId="097905FC">
        <w:tblPrEx>
          <w:tblCellMar>
            <w:top w:w="0" w:type="dxa"/>
            <w:left w:w="108" w:type="dxa"/>
            <w:bottom w:w="0" w:type="dxa"/>
            <w:right w:w="108" w:type="dxa"/>
          </w:tblCellMar>
        </w:tblPrEx>
        <w:trPr>
          <w:trHeight w:val="551"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051E7F1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77A8944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从事营利性的经营活动</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3CAA3A2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《民办非企业单位登记管理暂行条例》第四条第二款 </w:t>
            </w:r>
          </w:p>
          <w:p w14:paraId="2D05955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民办非企业单位不得从事营利性经营活动。</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487B3A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1.《民办非企业单位登记管理暂行条例》第二十五条第一款第（六）项</w:t>
            </w:r>
          </w:p>
          <w:p w14:paraId="75FF2479">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民办非企业单位有下列情形之一的，由登记管理机关予以警告，责令改正，可以限期停止活动；情节严重的，予以撤销登记；构成犯罪的，依法追究刑事责任：（六）从事营利性的经营活动的；</w:t>
            </w:r>
          </w:p>
          <w:p w14:paraId="3EFA753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2.《民办非企业单位登记管理暂行条例》第二十五条第二款 </w:t>
            </w:r>
          </w:p>
          <w:p w14:paraId="170A316C">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05C605F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749BE32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初次从事营利性的经营活动，违法经营额或违法所得低于20万元；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12A3AEA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0B3C6DD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37C12A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D17243F">
        <w:tblPrEx>
          <w:tblCellMar>
            <w:top w:w="0" w:type="dxa"/>
            <w:left w:w="108" w:type="dxa"/>
            <w:bottom w:w="0" w:type="dxa"/>
            <w:right w:w="108" w:type="dxa"/>
          </w:tblCellMar>
        </w:tblPrEx>
        <w:trPr>
          <w:trHeight w:val="65"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1EB08299">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11AF685B">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653FACFE">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0F4A230A">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0C2D54EB">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5A1DF61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初次从事营利性的经营活动且违法经营额或违法所得低于20万元的；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74D639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08DCD856">
            <w:pPr>
              <w:adjustRightInd w:val="0"/>
              <w:snapToGrid w:val="0"/>
              <w:spacing w:line="200" w:lineRule="exact"/>
              <w:jc w:val="left"/>
              <w:rPr>
                <w:rFonts w:ascii="仿宋_GB2312" w:hAnsi="宋体" w:eastAsia="仿宋_GB2312" w:cs="宋体"/>
                <w:kern w:val="0"/>
                <w:sz w:val="18"/>
                <w:szCs w:val="20"/>
              </w:rPr>
            </w:pPr>
          </w:p>
        </w:tc>
      </w:tr>
      <w:tr w14:paraId="5109EA15">
        <w:tblPrEx>
          <w:tblCellMar>
            <w:top w:w="0" w:type="dxa"/>
            <w:left w:w="108" w:type="dxa"/>
            <w:bottom w:w="0" w:type="dxa"/>
            <w:right w:w="108" w:type="dxa"/>
          </w:tblCellMar>
        </w:tblPrEx>
        <w:trPr>
          <w:trHeight w:val="124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3F006E4B">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2D6D1EF3">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0FD91EF9">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4914E40E">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20AED910">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68924D3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多次（两次及两次以上）从事营利性的经营活动；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违法经营额或违法所得20万元以上，低于100万元。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6FB6A50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5F10C5A1">
            <w:pPr>
              <w:adjustRightInd w:val="0"/>
              <w:snapToGrid w:val="0"/>
              <w:spacing w:line="200" w:lineRule="exact"/>
              <w:jc w:val="left"/>
              <w:rPr>
                <w:rFonts w:ascii="仿宋_GB2312" w:hAnsi="宋体" w:eastAsia="仿宋_GB2312" w:cs="宋体"/>
                <w:kern w:val="0"/>
                <w:sz w:val="18"/>
                <w:szCs w:val="20"/>
              </w:rPr>
            </w:pPr>
          </w:p>
        </w:tc>
      </w:tr>
      <w:tr w14:paraId="16091026">
        <w:tblPrEx>
          <w:tblCellMar>
            <w:top w:w="0" w:type="dxa"/>
            <w:left w:w="108" w:type="dxa"/>
            <w:bottom w:w="0" w:type="dxa"/>
            <w:right w:w="108" w:type="dxa"/>
          </w:tblCellMar>
        </w:tblPrEx>
        <w:trPr>
          <w:trHeight w:val="123"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7673256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54E14407">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20B4C409">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5081D166">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6F495899">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7639B89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违法经营额或违法所得超过100万元；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经营活动属于国家禁止或者危害国家、公共安全稳定的；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5FEDC7A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72155EFC">
            <w:pPr>
              <w:adjustRightInd w:val="0"/>
              <w:snapToGrid w:val="0"/>
              <w:spacing w:line="200" w:lineRule="exact"/>
              <w:jc w:val="left"/>
              <w:rPr>
                <w:rFonts w:ascii="仿宋_GB2312" w:hAnsi="宋体" w:eastAsia="仿宋_GB2312" w:cs="宋体"/>
                <w:kern w:val="0"/>
                <w:sz w:val="18"/>
                <w:szCs w:val="20"/>
              </w:rPr>
            </w:pPr>
          </w:p>
        </w:tc>
      </w:tr>
      <w:tr w14:paraId="4051F630">
        <w:tblPrEx>
          <w:tblCellMar>
            <w:top w:w="0" w:type="dxa"/>
            <w:left w:w="108" w:type="dxa"/>
            <w:bottom w:w="0" w:type="dxa"/>
            <w:right w:w="108" w:type="dxa"/>
          </w:tblCellMar>
        </w:tblPrEx>
        <w:trPr>
          <w:trHeight w:val="835"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4FF2F23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6F1A12C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侵占、私分、挪用民办非企业单位的资产或者所接受的捐赠、资助</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3A0A3E1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《民办非企业单位登记管理暂行条例》第二十一条第一款 </w:t>
            </w:r>
          </w:p>
          <w:p w14:paraId="2E20F33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民办非企业单位的资产来源必须合法，任何单位和个人不得侵占、私分或者挪用民办非企业单位的资产。</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3D427A8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1.《民办非企业单位登记管理暂行条例》第二十五条第一款第（七）项 </w:t>
            </w:r>
          </w:p>
          <w:p w14:paraId="09D6588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七）侵占、私分、挪用民办非企业单位的资产或者所接受的捐赠、资助的；</w:t>
            </w:r>
          </w:p>
          <w:p w14:paraId="163E5B4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14:paraId="343672E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7DEEDC6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5891199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300B81C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25DD2F1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3DD212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F6AFAAA">
        <w:tblPrEx>
          <w:tblCellMar>
            <w:top w:w="0" w:type="dxa"/>
            <w:left w:w="108" w:type="dxa"/>
            <w:bottom w:w="0" w:type="dxa"/>
            <w:right w:w="108" w:type="dxa"/>
          </w:tblCellMar>
        </w:tblPrEx>
        <w:trPr>
          <w:trHeight w:val="112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169C35C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340E2762">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29D17CDA">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7CE13BE7">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6E5F1491">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5546FDE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022A6E3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218D5D2D">
            <w:pPr>
              <w:adjustRightInd w:val="0"/>
              <w:snapToGrid w:val="0"/>
              <w:spacing w:line="200" w:lineRule="exact"/>
              <w:jc w:val="left"/>
              <w:rPr>
                <w:rFonts w:ascii="仿宋_GB2312" w:hAnsi="宋体" w:eastAsia="仿宋_GB2312" w:cs="宋体"/>
                <w:kern w:val="0"/>
                <w:sz w:val="18"/>
                <w:szCs w:val="20"/>
              </w:rPr>
            </w:pPr>
          </w:p>
        </w:tc>
      </w:tr>
      <w:tr w14:paraId="1C66152D">
        <w:tblPrEx>
          <w:tblCellMar>
            <w:top w:w="0" w:type="dxa"/>
            <w:left w:w="108" w:type="dxa"/>
            <w:bottom w:w="0" w:type="dxa"/>
            <w:right w:w="108" w:type="dxa"/>
          </w:tblCellMar>
        </w:tblPrEx>
        <w:trPr>
          <w:trHeight w:val="1508"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64E85D6A">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1997F197">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5CB557A9">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2D6987FA">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4B02A72B">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29FCE43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50182C9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12F13FA2">
            <w:pPr>
              <w:adjustRightInd w:val="0"/>
              <w:snapToGrid w:val="0"/>
              <w:spacing w:line="200" w:lineRule="exact"/>
              <w:jc w:val="left"/>
              <w:rPr>
                <w:rFonts w:ascii="仿宋_GB2312" w:hAnsi="宋体" w:eastAsia="仿宋_GB2312" w:cs="宋体"/>
                <w:kern w:val="0"/>
                <w:sz w:val="18"/>
                <w:szCs w:val="20"/>
              </w:rPr>
            </w:pPr>
          </w:p>
        </w:tc>
      </w:tr>
      <w:tr w14:paraId="2921A583">
        <w:tblPrEx>
          <w:tblCellMar>
            <w:top w:w="0" w:type="dxa"/>
            <w:left w:w="108" w:type="dxa"/>
            <w:bottom w:w="0" w:type="dxa"/>
            <w:right w:w="108" w:type="dxa"/>
          </w:tblCellMar>
        </w:tblPrEx>
        <w:trPr>
          <w:trHeight w:val="44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721588F7">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6AED4CD4">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73F3C698">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605301EC">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0C5561C9">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077AD3C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54D6900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22FA8A9F">
            <w:pPr>
              <w:adjustRightInd w:val="0"/>
              <w:snapToGrid w:val="0"/>
              <w:spacing w:line="200" w:lineRule="exact"/>
              <w:jc w:val="left"/>
              <w:rPr>
                <w:rFonts w:ascii="仿宋_GB2312" w:hAnsi="宋体" w:eastAsia="仿宋_GB2312" w:cs="宋体"/>
                <w:kern w:val="0"/>
                <w:sz w:val="18"/>
                <w:szCs w:val="20"/>
              </w:rPr>
            </w:pPr>
          </w:p>
        </w:tc>
      </w:tr>
      <w:tr w14:paraId="364B96B2">
        <w:tblPrEx>
          <w:tblCellMar>
            <w:top w:w="0" w:type="dxa"/>
            <w:left w:w="108" w:type="dxa"/>
            <w:bottom w:w="0" w:type="dxa"/>
            <w:right w:w="108" w:type="dxa"/>
          </w:tblCellMar>
        </w:tblPrEx>
        <w:trPr>
          <w:trHeight w:val="2253"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14:paraId="61FCA2C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14:paraId="41943AF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14:paraId="123F03B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《民办非企业单位登记管理暂行条例》第二十一条第三款</w:t>
            </w:r>
          </w:p>
          <w:p w14:paraId="1ECA405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14:paraId="1FBC125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1.《民办非企业单位登记管理暂行条例》第二十五条第一款第（八）项 </w:t>
            </w:r>
          </w:p>
          <w:p w14:paraId="7E09D6B6">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14:paraId="1D81349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2.《民办非企业单位登记管理暂行条例》第二十五条第二款 </w:t>
            </w:r>
          </w:p>
          <w:p w14:paraId="2E4F11A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14:paraId="4DD1543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216426B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14:paraId="394DB51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14:paraId="1687025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546EE9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10719B4">
        <w:tblPrEx>
          <w:tblCellMar>
            <w:top w:w="0" w:type="dxa"/>
            <w:left w:w="108" w:type="dxa"/>
            <w:bottom w:w="0" w:type="dxa"/>
            <w:right w:w="108" w:type="dxa"/>
          </w:tblCellMar>
        </w:tblPrEx>
        <w:trPr>
          <w:trHeight w:val="1685"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2611F611">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26B16A45">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5F6D1423">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0D51D274">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23400D9B">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5B3E66F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14:paraId="3A5ACB8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295BB80F">
            <w:pPr>
              <w:adjustRightInd w:val="0"/>
              <w:snapToGrid w:val="0"/>
              <w:spacing w:line="200" w:lineRule="exact"/>
              <w:jc w:val="left"/>
              <w:rPr>
                <w:rFonts w:ascii="仿宋_GB2312" w:hAnsi="宋体" w:eastAsia="仿宋_GB2312" w:cs="宋体"/>
                <w:kern w:val="0"/>
                <w:sz w:val="18"/>
                <w:szCs w:val="20"/>
              </w:rPr>
            </w:pPr>
          </w:p>
        </w:tc>
      </w:tr>
      <w:tr w14:paraId="390BB2E9">
        <w:tblPrEx>
          <w:tblCellMar>
            <w:top w:w="0" w:type="dxa"/>
            <w:left w:w="108" w:type="dxa"/>
            <w:bottom w:w="0" w:type="dxa"/>
            <w:right w:w="108" w:type="dxa"/>
          </w:tblCellMar>
        </w:tblPrEx>
        <w:trPr>
          <w:trHeight w:val="148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14:paraId="18920858">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14:paraId="0952A3AC">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14:paraId="7B7B66E4">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14:paraId="1EF570AB">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14:paraId="436E8725">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14:paraId="27A143C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违反国家有关规定接受捐赠、资助累计5次以上，20次以下；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14:paraId="4963252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1B2883E9">
            <w:pPr>
              <w:adjustRightInd w:val="0"/>
              <w:snapToGrid w:val="0"/>
              <w:spacing w:line="200" w:lineRule="exact"/>
              <w:jc w:val="left"/>
              <w:rPr>
                <w:rFonts w:ascii="仿宋_GB2312" w:hAnsi="宋体" w:eastAsia="仿宋_GB2312" w:cs="宋体"/>
                <w:kern w:val="0"/>
                <w:sz w:val="18"/>
                <w:szCs w:val="20"/>
              </w:rPr>
            </w:pPr>
          </w:p>
        </w:tc>
      </w:tr>
      <w:tr w14:paraId="5432CA2B">
        <w:tblPrEx>
          <w:tblCellMar>
            <w:top w:w="0" w:type="dxa"/>
            <w:left w:w="108" w:type="dxa"/>
            <w:bottom w:w="0" w:type="dxa"/>
            <w:right w:w="108" w:type="dxa"/>
          </w:tblCellMar>
        </w:tblPrEx>
        <w:trPr>
          <w:trHeight w:val="835"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14:paraId="5FE717A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03" w:type="pct"/>
            <w:tcBorders>
              <w:top w:val="single" w:color="auto" w:sz="6" w:space="0"/>
              <w:left w:val="single" w:color="auto" w:sz="6" w:space="0"/>
              <w:bottom w:val="single" w:color="auto" w:sz="6" w:space="0"/>
              <w:right w:val="single" w:color="auto" w:sz="6" w:space="0"/>
            </w:tcBorders>
            <w:vAlign w:val="center"/>
          </w:tcPr>
          <w:p w14:paraId="64B77F4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726" w:type="pct"/>
            <w:tcBorders>
              <w:top w:val="single" w:color="auto" w:sz="6" w:space="0"/>
              <w:left w:val="single" w:color="auto" w:sz="6" w:space="0"/>
              <w:bottom w:val="single" w:color="auto" w:sz="6" w:space="0"/>
              <w:right w:val="single" w:color="auto" w:sz="6" w:space="0"/>
            </w:tcBorders>
            <w:vAlign w:val="center"/>
          </w:tcPr>
          <w:p w14:paraId="762844C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《民办非企业单位登记管理暂行条例》第二十一条第三款 </w:t>
            </w:r>
          </w:p>
          <w:p w14:paraId="47DA502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tc>
        <w:tc>
          <w:tcPr>
            <w:tcW w:w="934" w:type="pct"/>
            <w:tcBorders>
              <w:top w:val="single" w:color="auto" w:sz="6" w:space="0"/>
              <w:left w:val="single" w:color="auto" w:sz="6" w:space="0"/>
              <w:bottom w:val="single" w:color="auto" w:sz="6" w:space="0"/>
              <w:right w:val="single" w:color="auto" w:sz="6" w:space="0"/>
            </w:tcBorders>
            <w:vAlign w:val="center"/>
          </w:tcPr>
          <w:p w14:paraId="7CF1F03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1.《民办非企业单位登记管理暂行条例》第二十五条第一款第（八）项</w:t>
            </w:r>
          </w:p>
          <w:p w14:paraId="3212AD1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14:paraId="3197F26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14:paraId="79F102A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tcBorders>
              <w:top w:val="single" w:color="auto" w:sz="6" w:space="0"/>
              <w:left w:val="single" w:color="auto" w:sz="6" w:space="0"/>
              <w:bottom w:val="single" w:color="auto" w:sz="6" w:space="0"/>
              <w:right w:val="single" w:color="auto" w:sz="6" w:space="0"/>
            </w:tcBorders>
            <w:vAlign w:val="center"/>
          </w:tcPr>
          <w:p w14:paraId="7D4D3D7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14:paraId="18EA33A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违反国家有关规定接受捐赠、资助累计超过20次；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违反国家有关规定使用捐赠、资助累计超过50万元；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违规收取费用或者筹集资金，存在强迫行为的；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14:paraId="36C2CEE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14:paraId="13185380">
            <w:pPr>
              <w:adjustRightInd w:val="0"/>
              <w:snapToGrid w:val="0"/>
              <w:spacing w:line="200" w:lineRule="exact"/>
              <w:jc w:val="left"/>
              <w:rPr>
                <w:rFonts w:ascii="仿宋_GB2312" w:hAnsi="宋体" w:eastAsia="仿宋_GB2312" w:cs="宋体"/>
                <w:kern w:val="0"/>
                <w:sz w:val="18"/>
                <w:szCs w:val="20"/>
              </w:rPr>
            </w:pPr>
          </w:p>
        </w:tc>
      </w:tr>
      <w:tr w14:paraId="0B479D32">
        <w:tblPrEx>
          <w:tblCellMar>
            <w:top w:w="0" w:type="dxa"/>
            <w:left w:w="108" w:type="dxa"/>
            <w:bottom w:w="0" w:type="dxa"/>
            <w:right w:w="108" w:type="dxa"/>
          </w:tblCellMar>
        </w:tblPrEx>
        <w:trPr>
          <w:trHeight w:val="1697"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14:paraId="0BAA0A8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03" w:type="pct"/>
            <w:tcBorders>
              <w:top w:val="single" w:color="auto" w:sz="6" w:space="0"/>
              <w:left w:val="single" w:color="auto" w:sz="6" w:space="0"/>
              <w:bottom w:val="single" w:color="auto" w:sz="6" w:space="0"/>
              <w:right w:val="single" w:color="auto" w:sz="6" w:space="0"/>
            </w:tcBorders>
            <w:vAlign w:val="center"/>
          </w:tcPr>
          <w:p w14:paraId="10881A3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开展违反其他法律有关国家机关认为应当撤销登记</w:t>
            </w:r>
          </w:p>
        </w:tc>
        <w:tc>
          <w:tcPr>
            <w:tcW w:w="726" w:type="pct"/>
            <w:tcBorders>
              <w:top w:val="single" w:color="auto" w:sz="6" w:space="0"/>
              <w:left w:val="single" w:color="auto" w:sz="6" w:space="0"/>
              <w:bottom w:val="single" w:color="auto" w:sz="6" w:space="0"/>
              <w:right w:val="single" w:color="auto" w:sz="6" w:space="0"/>
            </w:tcBorders>
            <w:vAlign w:val="center"/>
          </w:tcPr>
          <w:p w14:paraId="0A70753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《民办非企业单位登记管理暂行条例》第二十六条 </w:t>
            </w:r>
          </w:p>
          <w:p w14:paraId="273AC15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民办非企业单位的活动违反其他法律、法规的，由有关国家机关依法处理;有关国家机关认为应当撤销登记的，由登记管理机关撤销登记。</w:t>
            </w:r>
          </w:p>
        </w:tc>
        <w:tc>
          <w:tcPr>
            <w:tcW w:w="934" w:type="pct"/>
            <w:tcBorders>
              <w:top w:val="single" w:color="auto" w:sz="6" w:space="0"/>
              <w:left w:val="single" w:color="auto" w:sz="6" w:space="0"/>
              <w:bottom w:val="single" w:color="auto" w:sz="6" w:space="0"/>
              <w:right w:val="single" w:color="auto" w:sz="6" w:space="0"/>
            </w:tcBorders>
            <w:vAlign w:val="center"/>
          </w:tcPr>
          <w:p w14:paraId="7CD77BD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《民办非企业单位登记管理暂行条例》第二十六条</w:t>
            </w:r>
          </w:p>
          <w:p w14:paraId="7DCBF909">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民办非企业单位的活动违反其他法律、法规的，由有关国家机关依法处理;有关国家机关认为应当撤销登记的，由登记管理机关撤销登记。</w:t>
            </w:r>
          </w:p>
        </w:tc>
        <w:tc>
          <w:tcPr>
            <w:tcW w:w="373" w:type="pct"/>
            <w:tcBorders>
              <w:top w:val="single" w:color="auto" w:sz="6" w:space="0"/>
              <w:left w:val="single" w:color="auto" w:sz="6" w:space="0"/>
              <w:bottom w:val="single" w:color="auto" w:sz="6" w:space="0"/>
              <w:right w:val="single" w:color="auto" w:sz="6" w:space="0"/>
            </w:tcBorders>
            <w:vAlign w:val="center"/>
          </w:tcPr>
          <w:p w14:paraId="1692F72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96" w:type="pct"/>
            <w:tcBorders>
              <w:top w:val="single" w:color="auto" w:sz="6" w:space="0"/>
              <w:left w:val="single" w:color="auto" w:sz="6" w:space="0"/>
              <w:bottom w:val="single" w:color="auto" w:sz="6" w:space="0"/>
              <w:right w:val="single" w:color="auto" w:sz="6" w:space="0"/>
            </w:tcBorders>
            <w:vAlign w:val="center"/>
          </w:tcPr>
          <w:p w14:paraId="11EE33F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有关国家机关认为应当撤销登记。</w:t>
            </w:r>
          </w:p>
        </w:tc>
        <w:tc>
          <w:tcPr>
            <w:tcW w:w="866" w:type="pct"/>
            <w:tcBorders>
              <w:top w:val="single" w:color="auto" w:sz="6" w:space="0"/>
              <w:left w:val="single" w:color="auto" w:sz="6" w:space="0"/>
              <w:bottom w:val="single" w:color="auto" w:sz="6" w:space="0"/>
              <w:right w:val="single" w:color="auto" w:sz="6" w:space="0"/>
            </w:tcBorders>
            <w:vAlign w:val="center"/>
          </w:tcPr>
          <w:p w14:paraId="771DBDC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tcBorders>
              <w:top w:val="single" w:color="auto" w:sz="6" w:space="0"/>
              <w:left w:val="single" w:color="auto" w:sz="6" w:space="0"/>
              <w:bottom w:val="single" w:color="auto" w:sz="6" w:space="0"/>
              <w:right w:val="single" w:color="auto" w:sz="6" w:space="0"/>
            </w:tcBorders>
            <w:vAlign w:val="center"/>
          </w:tcPr>
          <w:p w14:paraId="23BE5A4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629AA6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F3BE578">
        <w:tblPrEx>
          <w:tblCellMar>
            <w:top w:w="0" w:type="dxa"/>
            <w:left w:w="108" w:type="dxa"/>
            <w:bottom w:w="0" w:type="dxa"/>
            <w:right w:w="108" w:type="dxa"/>
          </w:tblCellMar>
        </w:tblPrEx>
        <w:trPr>
          <w:trHeight w:val="2812"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14:paraId="3B072EE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03" w:type="pct"/>
            <w:tcBorders>
              <w:top w:val="single" w:color="auto" w:sz="6" w:space="0"/>
              <w:left w:val="single" w:color="auto" w:sz="6" w:space="0"/>
              <w:bottom w:val="single" w:color="auto" w:sz="6" w:space="0"/>
              <w:right w:val="single" w:color="auto" w:sz="6" w:space="0"/>
            </w:tcBorders>
            <w:vAlign w:val="center"/>
          </w:tcPr>
          <w:p w14:paraId="65AACF0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w:t>
            </w:r>
          </w:p>
        </w:tc>
        <w:tc>
          <w:tcPr>
            <w:tcW w:w="726" w:type="pct"/>
            <w:tcBorders>
              <w:top w:val="single" w:color="auto" w:sz="6" w:space="0"/>
              <w:left w:val="single" w:color="auto" w:sz="6" w:space="0"/>
              <w:bottom w:val="single" w:color="auto" w:sz="6" w:space="0"/>
              <w:right w:val="single" w:color="auto" w:sz="6" w:space="0"/>
            </w:tcBorders>
            <w:vAlign w:val="center"/>
          </w:tcPr>
          <w:p w14:paraId="4A8448F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《民办非企业单位登记管理暂行条例》第二十七条 </w:t>
            </w:r>
          </w:p>
          <w:p w14:paraId="3FAD9D6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934" w:type="pct"/>
            <w:tcBorders>
              <w:top w:val="single" w:color="auto" w:sz="6" w:space="0"/>
              <w:left w:val="single" w:color="auto" w:sz="6" w:space="0"/>
              <w:bottom w:val="single" w:color="auto" w:sz="6" w:space="0"/>
              <w:right w:val="single" w:color="auto" w:sz="6" w:space="0"/>
            </w:tcBorders>
            <w:vAlign w:val="center"/>
          </w:tcPr>
          <w:p w14:paraId="34ABF3F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《民办非企业单位登记管理暂行条例》第二十七条 </w:t>
            </w:r>
          </w:p>
          <w:p w14:paraId="2620F68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73" w:type="pct"/>
            <w:tcBorders>
              <w:top w:val="single" w:color="auto" w:sz="6" w:space="0"/>
              <w:left w:val="single" w:color="auto" w:sz="6" w:space="0"/>
              <w:bottom w:val="single" w:color="auto" w:sz="6" w:space="0"/>
              <w:right w:val="single" w:color="auto" w:sz="6" w:space="0"/>
            </w:tcBorders>
            <w:vAlign w:val="center"/>
          </w:tcPr>
          <w:p w14:paraId="10BC179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996" w:type="pct"/>
            <w:tcBorders>
              <w:top w:val="single" w:color="auto" w:sz="6" w:space="0"/>
              <w:left w:val="single" w:color="auto" w:sz="6" w:space="0"/>
              <w:bottom w:val="single" w:color="auto" w:sz="6" w:space="0"/>
              <w:right w:val="single" w:color="auto" w:sz="6" w:space="0"/>
            </w:tcBorders>
            <w:vAlign w:val="center"/>
          </w:tcPr>
          <w:p w14:paraId="3AE9462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w:t>
            </w:r>
          </w:p>
        </w:tc>
        <w:tc>
          <w:tcPr>
            <w:tcW w:w="866" w:type="pct"/>
            <w:tcBorders>
              <w:top w:val="single" w:color="auto" w:sz="6" w:space="0"/>
              <w:left w:val="single" w:color="auto" w:sz="6" w:space="0"/>
              <w:bottom w:val="single" w:color="auto" w:sz="6" w:space="0"/>
              <w:right w:val="single" w:color="auto" w:sz="6" w:space="0"/>
            </w:tcBorders>
            <w:vAlign w:val="center"/>
          </w:tcPr>
          <w:p w14:paraId="3E2010C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予以取缔，没收非法财产</w:t>
            </w:r>
          </w:p>
        </w:tc>
        <w:tc>
          <w:tcPr>
            <w:tcW w:w="374" w:type="pct"/>
            <w:tcBorders>
              <w:top w:val="single" w:color="auto" w:sz="6" w:space="0"/>
              <w:left w:val="single" w:color="auto" w:sz="6" w:space="0"/>
              <w:bottom w:val="single" w:color="auto" w:sz="6" w:space="0"/>
              <w:right w:val="single" w:color="auto" w:sz="6" w:space="0"/>
            </w:tcBorders>
            <w:vAlign w:val="center"/>
          </w:tcPr>
          <w:p w14:paraId="36B91A2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43E895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14:paraId="5635252C">
      <w:bookmarkStart w:id="2" w:name="RANGE!A1:H23"/>
    </w:p>
    <w:p w14:paraId="7EE2F0A4"/>
    <w:p w14:paraId="20870C85"/>
    <w:p w14:paraId="3125D2AC"/>
    <w:p w14:paraId="7020999F"/>
    <w:p w14:paraId="0B2236A8"/>
    <w:p w14:paraId="2F16EEC8"/>
    <w:p w14:paraId="58E88A0F"/>
    <w:p w14:paraId="0FDE4721"/>
    <w:p w14:paraId="22658C36"/>
    <w:p w14:paraId="5B133DFF"/>
    <w:p w14:paraId="04294FC2"/>
    <w:p w14:paraId="483DDA3F"/>
    <w:bookmarkEnd w:id="2"/>
    <w:tbl>
      <w:tblPr>
        <w:tblStyle w:val="4"/>
        <w:tblW w:w="5275" w:type="pct"/>
        <w:jc w:val="center"/>
        <w:tblLayout w:type="autofit"/>
        <w:tblCellMar>
          <w:top w:w="0" w:type="dxa"/>
          <w:left w:w="108" w:type="dxa"/>
          <w:bottom w:w="0" w:type="dxa"/>
          <w:right w:w="108" w:type="dxa"/>
        </w:tblCellMar>
      </w:tblPr>
      <w:tblGrid>
        <w:gridCol w:w="631"/>
        <w:gridCol w:w="1618"/>
        <w:gridCol w:w="2162"/>
        <w:gridCol w:w="2778"/>
        <w:gridCol w:w="1107"/>
        <w:gridCol w:w="2949"/>
        <w:gridCol w:w="2593"/>
        <w:gridCol w:w="1101"/>
        <w:gridCol w:w="15"/>
      </w:tblGrid>
      <w:tr w14:paraId="0BE9DD63">
        <w:tblPrEx>
          <w:tblCellMar>
            <w:top w:w="0" w:type="dxa"/>
            <w:left w:w="108" w:type="dxa"/>
            <w:bottom w:w="0" w:type="dxa"/>
            <w:right w:w="108" w:type="dxa"/>
          </w:tblCellMar>
        </w:tblPrEx>
        <w:trPr>
          <w:gridAfter w:val="1"/>
          <w:wAfter w:w="5" w:type="pct"/>
          <w:trHeight w:val="1159" w:hRule="atLeast"/>
          <w:jc w:val="center"/>
        </w:trPr>
        <w:tc>
          <w:tcPr>
            <w:tcW w:w="4995" w:type="pct"/>
            <w:gridSpan w:val="8"/>
            <w:tcBorders>
              <w:top w:val="nil"/>
              <w:left w:val="nil"/>
              <w:bottom w:val="nil"/>
            </w:tcBorders>
            <w:vAlign w:val="center"/>
          </w:tcPr>
          <w:p w14:paraId="33078D48">
            <w:pPr>
              <w:adjustRightInd w:val="0"/>
              <w:snapToGrid w:val="0"/>
              <w:spacing w:line="7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44"/>
              </w:rPr>
              <w:t>（基金会）</w:t>
            </w:r>
          </w:p>
        </w:tc>
      </w:tr>
      <w:tr w14:paraId="3E5DC1A3">
        <w:tblPrEx>
          <w:tblCellMar>
            <w:top w:w="0" w:type="dxa"/>
            <w:left w:w="108" w:type="dxa"/>
            <w:bottom w:w="0" w:type="dxa"/>
            <w:right w:w="108" w:type="dxa"/>
          </w:tblCellMar>
        </w:tblPrEx>
        <w:trPr>
          <w:trHeight w:val="509"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67245AF">
            <w:pPr>
              <w:widowControl/>
              <w:jc w:val="center"/>
              <w:rPr>
                <w:rFonts w:ascii="黑体" w:hAnsi="黑体" w:eastAsia="黑体" w:cs="宋体"/>
                <w:kern w:val="0"/>
              </w:rPr>
            </w:pPr>
            <w:r>
              <w:rPr>
                <w:rFonts w:hint="eastAsia" w:ascii="黑体" w:hAnsi="黑体" w:eastAsia="黑体" w:cs="宋体"/>
                <w:kern w:val="0"/>
              </w:rPr>
              <w:t>序号</w:t>
            </w:r>
          </w:p>
        </w:tc>
        <w:tc>
          <w:tcPr>
            <w:tcW w:w="541" w:type="pct"/>
            <w:tcBorders>
              <w:top w:val="single" w:color="auto" w:sz="4" w:space="0"/>
              <w:left w:val="single" w:color="auto" w:sz="4" w:space="0"/>
              <w:bottom w:val="single" w:color="auto" w:sz="4" w:space="0"/>
              <w:right w:val="single" w:color="auto" w:sz="4" w:space="0"/>
            </w:tcBorders>
            <w:vAlign w:val="center"/>
          </w:tcPr>
          <w:p w14:paraId="7BDE5799">
            <w:pPr>
              <w:widowControl/>
              <w:jc w:val="center"/>
              <w:rPr>
                <w:rFonts w:ascii="黑体" w:hAnsi="黑体" w:eastAsia="黑体" w:cs="宋体"/>
                <w:kern w:val="0"/>
              </w:rPr>
            </w:pPr>
            <w:r>
              <w:rPr>
                <w:rFonts w:hint="eastAsia" w:ascii="黑体" w:hAnsi="黑体" w:eastAsia="黑体" w:cs="宋体"/>
                <w:kern w:val="0"/>
              </w:rPr>
              <w:t>行政处罚项目</w:t>
            </w:r>
          </w:p>
        </w:tc>
        <w:tc>
          <w:tcPr>
            <w:tcW w:w="723" w:type="pct"/>
            <w:tcBorders>
              <w:top w:val="single" w:color="auto" w:sz="4" w:space="0"/>
              <w:left w:val="single" w:color="auto" w:sz="4" w:space="0"/>
              <w:bottom w:val="single" w:color="auto" w:sz="4" w:space="0"/>
              <w:right w:val="single" w:color="auto" w:sz="4" w:space="0"/>
            </w:tcBorders>
            <w:vAlign w:val="center"/>
          </w:tcPr>
          <w:p w14:paraId="0E0BDC96">
            <w:pPr>
              <w:widowControl/>
              <w:jc w:val="center"/>
              <w:rPr>
                <w:rFonts w:ascii="黑体" w:hAnsi="黑体" w:eastAsia="黑体" w:cs="宋体"/>
                <w:kern w:val="0"/>
              </w:rPr>
            </w:pPr>
            <w:r>
              <w:rPr>
                <w:rFonts w:hint="eastAsia" w:ascii="黑体" w:hAnsi="黑体" w:eastAsia="黑体" w:cs="宋体"/>
                <w:kern w:val="0"/>
              </w:rPr>
              <w:t>违反条款</w:t>
            </w:r>
          </w:p>
        </w:tc>
        <w:tc>
          <w:tcPr>
            <w:tcW w:w="929" w:type="pct"/>
            <w:tcBorders>
              <w:top w:val="single" w:color="auto" w:sz="4" w:space="0"/>
              <w:left w:val="single" w:color="auto" w:sz="4" w:space="0"/>
              <w:bottom w:val="single" w:color="auto" w:sz="4" w:space="0"/>
              <w:right w:val="single" w:color="auto" w:sz="4" w:space="0"/>
            </w:tcBorders>
            <w:vAlign w:val="center"/>
          </w:tcPr>
          <w:p w14:paraId="6CBCA2C6">
            <w:pPr>
              <w:widowControl/>
              <w:jc w:val="center"/>
              <w:rPr>
                <w:rFonts w:ascii="黑体" w:hAnsi="黑体" w:eastAsia="黑体" w:cs="宋体"/>
                <w:kern w:val="0"/>
              </w:rPr>
            </w:pPr>
            <w:r>
              <w:rPr>
                <w:rFonts w:hint="eastAsia" w:ascii="黑体" w:hAnsi="黑体" w:eastAsia="黑体" w:cs="宋体"/>
                <w:kern w:val="0"/>
              </w:rPr>
              <w:t>处罚依据</w:t>
            </w:r>
          </w:p>
        </w:tc>
        <w:tc>
          <w:tcPr>
            <w:tcW w:w="370" w:type="pct"/>
            <w:tcBorders>
              <w:top w:val="single" w:color="auto" w:sz="4" w:space="0"/>
              <w:left w:val="single" w:color="auto" w:sz="4" w:space="0"/>
              <w:bottom w:val="single" w:color="auto" w:sz="4" w:space="0"/>
              <w:right w:val="single" w:color="auto" w:sz="4" w:space="0"/>
            </w:tcBorders>
            <w:vAlign w:val="center"/>
          </w:tcPr>
          <w:p w14:paraId="51E7F9BA">
            <w:pPr>
              <w:widowControl/>
              <w:jc w:val="center"/>
              <w:rPr>
                <w:rFonts w:ascii="黑体" w:hAnsi="黑体" w:eastAsia="黑体" w:cs="宋体"/>
                <w:kern w:val="0"/>
              </w:rPr>
            </w:pPr>
            <w:r>
              <w:rPr>
                <w:rFonts w:hint="eastAsia" w:ascii="黑体" w:hAnsi="黑体" w:eastAsia="黑体" w:cs="宋体"/>
                <w:kern w:val="0"/>
              </w:rPr>
              <w:t>处罚种类</w:t>
            </w:r>
          </w:p>
        </w:tc>
        <w:tc>
          <w:tcPr>
            <w:tcW w:w="986" w:type="pct"/>
            <w:tcBorders>
              <w:top w:val="single" w:color="auto" w:sz="4" w:space="0"/>
              <w:left w:val="single" w:color="auto" w:sz="4" w:space="0"/>
              <w:bottom w:val="single" w:color="auto" w:sz="4" w:space="0"/>
              <w:right w:val="single" w:color="auto" w:sz="4" w:space="0"/>
            </w:tcBorders>
            <w:vAlign w:val="center"/>
          </w:tcPr>
          <w:p w14:paraId="7D13CACF">
            <w:pPr>
              <w:widowControl/>
              <w:jc w:val="center"/>
              <w:rPr>
                <w:rFonts w:ascii="黑体" w:hAnsi="黑体" w:eastAsia="黑体" w:cs="宋体"/>
                <w:kern w:val="0"/>
              </w:rPr>
            </w:pPr>
            <w:r>
              <w:rPr>
                <w:rFonts w:hint="eastAsia" w:ascii="黑体" w:hAnsi="黑体" w:eastAsia="黑体" w:cs="宋体"/>
                <w:kern w:val="0"/>
              </w:rPr>
              <w:t>违法情节</w:t>
            </w:r>
          </w:p>
        </w:tc>
        <w:tc>
          <w:tcPr>
            <w:tcW w:w="867" w:type="pct"/>
            <w:tcBorders>
              <w:top w:val="single" w:color="auto" w:sz="4" w:space="0"/>
              <w:left w:val="single" w:color="auto" w:sz="4" w:space="0"/>
              <w:bottom w:val="single" w:color="auto" w:sz="4" w:space="0"/>
              <w:right w:val="single" w:color="auto" w:sz="4" w:space="0"/>
            </w:tcBorders>
            <w:vAlign w:val="center"/>
          </w:tcPr>
          <w:p w14:paraId="4DF9BAAE">
            <w:pPr>
              <w:widowControl/>
              <w:jc w:val="center"/>
              <w:rPr>
                <w:rFonts w:ascii="黑体" w:hAnsi="黑体" w:eastAsia="黑体" w:cs="宋体"/>
                <w:kern w:val="0"/>
              </w:rPr>
            </w:pPr>
            <w:r>
              <w:rPr>
                <w:rFonts w:hint="eastAsia" w:ascii="黑体" w:hAnsi="黑体" w:eastAsia="黑体" w:cs="宋体"/>
                <w:kern w:val="0"/>
              </w:rPr>
              <w:t>裁量标准</w:t>
            </w:r>
          </w:p>
        </w:tc>
        <w:tc>
          <w:tcPr>
            <w:tcW w:w="373" w:type="pct"/>
            <w:gridSpan w:val="2"/>
            <w:tcBorders>
              <w:top w:val="single" w:color="auto" w:sz="4" w:space="0"/>
              <w:left w:val="single" w:color="auto" w:sz="4" w:space="0"/>
              <w:bottom w:val="single" w:color="auto" w:sz="4" w:space="0"/>
              <w:right w:val="single" w:color="auto" w:sz="4" w:space="0"/>
            </w:tcBorders>
            <w:vAlign w:val="center"/>
          </w:tcPr>
          <w:p w14:paraId="35E4EEBC">
            <w:pPr>
              <w:widowControl/>
              <w:jc w:val="center"/>
              <w:rPr>
                <w:rFonts w:ascii="黑体" w:hAnsi="黑体" w:eastAsia="黑体" w:cs="宋体"/>
                <w:kern w:val="0"/>
              </w:rPr>
            </w:pPr>
            <w:r>
              <w:rPr>
                <w:rFonts w:hint="eastAsia" w:ascii="黑体" w:hAnsi="黑体" w:eastAsia="黑体" w:cs="宋体"/>
                <w:kern w:val="0"/>
              </w:rPr>
              <w:t>实施机构</w:t>
            </w:r>
          </w:p>
        </w:tc>
      </w:tr>
      <w:tr w14:paraId="05EB374F">
        <w:tblPrEx>
          <w:tblCellMar>
            <w:top w:w="0" w:type="dxa"/>
            <w:left w:w="108" w:type="dxa"/>
            <w:bottom w:w="0" w:type="dxa"/>
            <w:right w:w="108" w:type="dxa"/>
          </w:tblCellMar>
        </w:tblPrEx>
        <w:trPr>
          <w:trHeight w:val="1859"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258F2591">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41" w:type="pct"/>
            <w:tcBorders>
              <w:top w:val="single" w:color="auto" w:sz="4" w:space="0"/>
              <w:left w:val="single" w:color="auto" w:sz="4" w:space="0"/>
              <w:bottom w:val="single" w:color="auto" w:sz="4" w:space="0"/>
              <w:right w:val="single" w:color="auto" w:sz="4" w:space="0"/>
            </w:tcBorders>
            <w:vAlign w:val="center"/>
          </w:tcPr>
          <w:p w14:paraId="349B768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w:t>
            </w:r>
          </w:p>
        </w:tc>
        <w:tc>
          <w:tcPr>
            <w:tcW w:w="723" w:type="pct"/>
            <w:tcBorders>
              <w:top w:val="single" w:color="auto" w:sz="4" w:space="0"/>
              <w:left w:val="single" w:color="auto" w:sz="4" w:space="0"/>
              <w:bottom w:val="single" w:color="auto" w:sz="4" w:space="0"/>
              <w:right w:val="single" w:color="auto" w:sz="4" w:space="0"/>
            </w:tcBorders>
            <w:vAlign w:val="center"/>
          </w:tcPr>
          <w:p w14:paraId="15E99AB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《基金会管理条例》第四十条 </w:t>
            </w:r>
          </w:p>
          <w:p w14:paraId="292B3FD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未经登记或者被撤销登记后以基金会、基金会分支机构、基金会代表机构或者境外基金会代表机构名义开展活动的，由登记管理机关予以取缔，没收非法财产并向社会公告。</w:t>
            </w:r>
          </w:p>
        </w:tc>
        <w:tc>
          <w:tcPr>
            <w:tcW w:w="929" w:type="pct"/>
            <w:tcBorders>
              <w:top w:val="single" w:color="auto" w:sz="4" w:space="0"/>
              <w:left w:val="single" w:color="auto" w:sz="4" w:space="0"/>
              <w:bottom w:val="single" w:color="auto" w:sz="4" w:space="0"/>
              <w:right w:val="single" w:color="auto" w:sz="4" w:space="0"/>
            </w:tcBorders>
            <w:vAlign w:val="center"/>
          </w:tcPr>
          <w:p w14:paraId="1F0EE4F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《基金会管理条例》第四十条 </w:t>
            </w:r>
          </w:p>
          <w:p w14:paraId="071D485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未经登记或者被撤销登记后以基金会、基金会分支机构、基金会代表机构或者境外基金会代表机构名义开展活动的，由登记管理机关予以取缔，没收非法财产并向社会公告。</w:t>
            </w:r>
          </w:p>
        </w:tc>
        <w:tc>
          <w:tcPr>
            <w:tcW w:w="370" w:type="pct"/>
            <w:tcBorders>
              <w:top w:val="single" w:color="auto" w:sz="4" w:space="0"/>
              <w:left w:val="single" w:color="auto" w:sz="4" w:space="0"/>
              <w:bottom w:val="single" w:color="auto" w:sz="4" w:space="0"/>
              <w:right w:val="single" w:color="auto" w:sz="4" w:space="0"/>
            </w:tcBorders>
            <w:vAlign w:val="center"/>
          </w:tcPr>
          <w:p w14:paraId="5C0EAD7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986" w:type="pct"/>
            <w:tcBorders>
              <w:top w:val="single" w:color="auto" w:sz="4" w:space="0"/>
              <w:left w:val="single" w:color="auto" w:sz="4" w:space="0"/>
              <w:bottom w:val="single" w:color="auto" w:sz="4" w:space="0"/>
              <w:right w:val="single" w:color="auto" w:sz="4" w:space="0"/>
            </w:tcBorders>
            <w:vAlign w:val="center"/>
          </w:tcPr>
          <w:p w14:paraId="0D440A6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w:t>
            </w:r>
          </w:p>
        </w:tc>
        <w:tc>
          <w:tcPr>
            <w:tcW w:w="867" w:type="pct"/>
            <w:tcBorders>
              <w:top w:val="single" w:color="auto" w:sz="4" w:space="0"/>
              <w:left w:val="single" w:color="auto" w:sz="4" w:space="0"/>
              <w:bottom w:val="single" w:color="auto" w:sz="4" w:space="0"/>
              <w:right w:val="single" w:color="auto" w:sz="4" w:space="0"/>
            </w:tcBorders>
            <w:vAlign w:val="center"/>
          </w:tcPr>
          <w:p w14:paraId="51B201A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予以取缔，没收非法财产，并向社会公告。</w:t>
            </w:r>
          </w:p>
        </w:tc>
        <w:tc>
          <w:tcPr>
            <w:tcW w:w="373" w:type="pct"/>
            <w:gridSpan w:val="2"/>
            <w:tcBorders>
              <w:top w:val="single" w:color="auto" w:sz="4" w:space="0"/>
              <w:left w:val="single" w:color="auto" w:sz="4" w:space="0"/>
              <w:bottom w:val="single" w:color="auto" w:sz="4" w:space="0"/>
              <w:right w:val="single" w:color="auto" w:sz="4" w:space="0"/>
            </w:tcBorders>
            <w:vAlign w:val="center"/>
          </w:tcPr>
          <w:p w14:paraId="3CF76C57">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4464783D">
        <w:tblPrEx>
          <w:tblCellMar>
            <w:top w:w="0" w:type="dxa"/>
            <w:left w:w="108" w:type="dxa"/>
            <w:bottom w:w="0" w:type="dxa"/>
            <w:right w:w="108" w:type="dxa"/>
          </w:tblCellMar>
        </w:tblPrEx>
        <w:trPr>
          <w:trHeight w:val="2395"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63F3786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41" w:type="pct"/>
            <w:tcBorders>
              <w:top w:val="single" w:color="auto" w:sz="4" w:space="0"/>
              <w:left w:val="single" w:color="auto" w:sz="4" w:space="0"/>
              <w:bottom w:val="single" w:color="auto" w:sz="4" w:space="0"/>
              <w:right w:val="single" w:color="auto" w:sz="4" w:space="0"/>
            </w:tcBorders>
            <w:vAlign w:val="center"/>
          </w:tcPr>
          <w:p w14:paraId="120B254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自取得登记证书之日起12个月内未按章程规定开展活动</w:t>
            </w:r>
          </w:p>
        </w:tc>
        <w:tc>
          <w:tcPr>
            <w:tcW w:w="723" w:type="pct"/>
            <w:tcBorders>
              <w:top w:val="single" w:color="auto" w:sz="4" w:space="0"/>
              <w:left w:val="single" w:color="auto" w:sz="4" w:space="0"/>
              <w:bottom w:val="single" w:color="auto" w:sz="4" w:space="0"/>
              <w:right w:val="single" w:color="auto" w:sz="4" w:space="0"/>
            </w:tcBorders>
            <w:vAlign w:val="center"/>
          </w:tcPr>
          <w:p w14:paraId="5CCC092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《基金会管理条例》第四十一条 </w:t>
            </w:r>
          </w:p>
          <w:p w14:paraId="4D534DE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929" w:type="pct"/>
            <w:tcBorders>
              <w:top w:val="single" w:color="auto" w:sz="4" w:space="0"/>
              <w:left w:val="single" w:color="auto" w:sz="4" w:space="0"/>
              <w:bottom w:val="single" w:color="auto" w:sz="4" w:space="0"/>
              <w:right w:val="single" w:color="auto" w:sz="4" w:space="0"/>
            </w:tcBorders>
            <w:vAlign w:val="center"/>
          </w:tcPr>
          <w:p w14:paraId="62F6E9E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《基金会管理条例》第四十一条 第（一）项</w:t>
            </w:r>
          </w:p>
          <w:p w14:paraId="07B9B71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370" w:type="pct"/>
            <w:tcBorders>
              <w:top w:val="single" w:color="auto" w:sz="4" w:space="0"/>
              <w:left w:val="single" w:color="auto" w:sz="4" w:space="0"/>
              <w:bottom w:val="single" w:color="auto" w:sz="4" w:space="0"/>
              <w:right w:val="single" w:color="auto" w:sz="4" w:space="0"/>
            </w:tcBorders>
            <w:vAlign w:val="center"/>
          </w:tcPr>
          <w:p w14:paraId="27F72D4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26D88F5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自取得登记证书之日起12个月内未按章程规定开展活动。</w:t>
            </w:r>
          </w:p>
        </w:tc>
        <w:tc>
          <w:tcPr>
            <w:tcW w:w="867" w:type="pct"/>
            <w:tcBorders>
              <w:top w:val="single" w:color="auto" w:sz="4" w:space="0"/>
              <w:left w:val="single" w:color="auto" w:sz="4" w:space="0"/>
              <w:bottom w:val="single" w:color="auto" w:sz="4" w:space="0"/>
              <w:right w:val="single" w:color="auto" w:sz="4" w:space="0"/>
            </w:tcBorders>
            <w:vAlign w:val="center"/>
          </w:tcPr>
          <w:p w14:paraId="18F1F4B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3" w:type="pct"/>
            <w:gridSpan w:val="2"/>
            <w:tcBorders>
              <w:top w:val="single" w:color="auto" w:sz="4" w:space="0"/>
              <w:left w:val="single" w:color="auto" w:sz="4" w:space="0"/>
              <w:bottom w:val="single" w:color="auto" w:sz="4" w:space="0"/>
              <w:right w:val="single" w:color="auto" w:sz="4" w:space="0"/>
            </w:tcBorders>
            <w:vAlign w:val="center"/>
          </w:tcPr>
          <w:p w14:paraId="524C27A3">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3BB961B0">
        <w:tblPrEx>
          <w:tblCellMar>
            <w:top w:w="0" w:type="dxa"/>
            <w:left w:w="108" w:type="dxa"/>
            <w:bottom w:w="0" w:type="dxa"/>
            <w:right w:w="108" w:type="dxa"/>
          </w:tblCellMar>
        </w:tblPrEx>
        <w:trPr>
          <w:trHeight w:val="70"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B347FBF">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41" w:type="pct"/>
            <w:tcBorders>
              <w:top w:val="single" w:color="auto" w:sz="4" w:space="0"/>
              <w:left w:val="single" w:color="auto" w:sz="4" w:space="0"/>
              <w:bottom w:val="single" w:color="auto" w:sz="4" w:space="0"/>
              <w:right w:val="single" w:color="auto" w:sz="4" w:space="0"/>
            </w:tcBorders>
            <w:vAlign w:val="center"/>
          </w:tcPr>
          <w:p w14:paraId="4DB07E8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723" w:type="pct"/>
            <w:tcBorders>
              <w:top w:val="single" w:color="auto" w:sz="4" w:space="0"/>
              <w:left w:val="single" w:color="auto" w:sz="4" w:space="0"/>
              <w:bottom w:val="single" w:color="auto" w:sz="4" w:space="0"/>
              <w:right w:val="single" w:color="auto" w:sz="4" w:space="0"/>
            </w:tcBorders>
            <w:vAlign w:val="center"/>
          </w:tcPr>
          <w:p w14:paraId="12F041B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1.《基金会管理条例》第十六条 </w:t>
            </w:r>
          </w:p>
          <w:p w14:paraId="7F8DA09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基金会、境外基金会代表机构有下列情形之一的，应当向登记管理机关申请注销登记：(一)按照章程规定终止的；(二)无法按照章程规定的宗旨继续从事公益活动的；(三)由于其他原因终止的。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2.《基金会管理条例》第十七条 基金会撤销其分支机构、代表机构的，应当向登记管理机关办理分支机构、代表机构的注销登记。基金会注销的，其分支机构、代表机构同时注销。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3.《基金会管理条例》第十八条 </w:t>
            </w:r>
          </w:p>
          <w:p w14:paraId="0DB0766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基金会在办理注销登记前，应当在登记管理机关、业务主管单位的指导下成立清算组织，完成清算工作。基金会应当自清算结束之日起15日内向登记管理机关办理注销登记；在清算期间不得开展清算以外的活动。</w:t>
            </w:r>
          </w:p>
        </w:tc>
        <w:tc>
          <w:tcPr>
            <w:tcW w:w="929" w:type="pct"/>
            <w:tcBorders>
              <w:top w:val="single" w:color="auto" w:sz="4" w:space="0"/>
              <w:left w:val="single" w:color="auto" w:sz="4" w:space="0"/>
              <w:bottom w:val="single" w:color="auto" w:sz="4" w:space="0"/>
              <w:right w:val="single" w:color="auto" w:sz="4" w:space="0"/>
            </w:tcBorders>
            <w:vAlign w:val="center"/>
          </w:tcPr>
          <w:p w14:paraId="3404554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《基金会管理条例》第四十一条 第（二）项</w:t>
            </w:r>
          </w:p>
          <w:p w14:paraId="29F1846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基金会、基金会分支机构、基金会代表机构或者境外基金会代表机构有下列情形之一的，登记管理机关应当撤销登记：（二）符合注销条件，不按照本条例的规定办理注销登记仍继续开展活动的。</w:t>
            </w:r>
          </w:p>
        </w:tc>
        <w:tc>
          <w:tcPr>
            <w:tcW w:w="370" w:type="pct"/>
            <w:tcBorders>
              <w:top w:val="single" w:color="auto" w:sz="4" w:space="0"/>
              <w:left w:val="single" w:color="auto" w:sz="4" w:space="0"/>
              <w:bottom w:val="single" w:color="auto" w:sz="4" w:space="0"/>
              <w:right w:val="single" w:color="auto" w:sz="4" w:space="0"/>
            </w:tcBorders>
            <w:vAlign w:val="center"/>
          </w:tcPr>
          <w:p w14:paraId="4F66453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3137B7E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867" w:type="pct"/>
            <w:tcBorders>
              <w:top w:val="single" w:color="auto" w:sz="4" w:space="0"/>
              <w:left w:val="single" w:color="auto" w:sz="4" w:space="0"/>
              <w:bottom w:val="single" w:color="auto" w:sz="4" w:space="0"/>
              <w:right w:val="single" w:color="auto" w:sz="4" w:space="0"/>
            </w:tcBorders>
            <w:vAlign w:val="center"/>
          </w:tcPr>
          <w:p w14:paraId="3CDE996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3" w:type="pct"/>
            <w:gridSpan w:val="2"/>
            <w:tcBorders>
              <w:top w:val="single" w:color="auto" w:sz="4" w:space="0"/>
              <w:left w:val="single" w:color="auto" w:sz="4" w:space="0"/>
              <w:bottom w:val="single" w:color="auto" w:sz="4" w:space="0"/>
              <w:right w:val="single" w:color="auto" w:sz="4" w:space="0"/>
            </w:tcBorders>
            <w:vAlign w:val="center"/>
          </w:tcPr>
          <w:p w14:paraId="5E757FCD">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38351805">
        <w:tblPrEx>
          <w:tblCellMar>
            <w:top w:w="0" w:type="dxa"/>
            <w:left w:w="108" w:type="dxa"/>
            <w:bottom w:w="0" w:type="dxa"/>
            <w:right w:w="108" w:type="dxa"/>
          </w:tblCellMar>
        </w:tblPrEx>
        <w:trPr>
          <w:trHeight w:val="918"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14:paraId="5F9013D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3D9C888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未按照章程规定的宗旨和公益活动的业务范围进行活动</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5223DBA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1.《基金会管理条例》第二十五条第一款</w:t>
            </w:r>
          </w:p>
          <w:p w14:paraId="201FF682">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基金会组织募捐、接受捐赠，应当符合章程规定的宗旨和公益活动的业务范围。境外基金会代表机构不得在中国境内组织募捐、接受捐赠。</w:t>
            </w:r>
          </w:p>
          <w:p w14:paraId="6ED9F0A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2.《基金会管理条例》第二十七条第二款</w:t>
            </w:r>
          </w:p>
          <w:p w14:paraId="0E671D9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基金会应当根据章程规定的宗旨和公益活动的业务范围使用其财产；捐赠协议明确了具体使用方式的捐赠，根据捐赠协议的约定使用。</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14:paraId="67DBC7C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第一款第（一）项</w:t>
            </w:r>
          </w:p>
          <w:p w14:paraId="0FE39C2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一)未按照章程规定的宗旨和公益活动的业务范围进行活动的；</w:t>
            </w:r>
            <w:r>
              <w:rPr>
                <w:rFonts w:hint="eastAsia" w:ascii="仿宋_GB2312" w:hAnsi="宋体" w:eastAsia="仿宋_GB2312" w:cs="宋体"/>
                <w:kern w:val="0"/>
                <w:sz w:val="18"/>
                <w:szCs w:val="20"/>
              </w:rPr>
              <w:br w:type="page"/>
            </w:r>
          </w:p>
          <w:p w14:paraId="3BC9036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2.《基金会管理条例》第四十二条第二款</w:t>
            </w:r>
          </w:p>
          <w:p w14:paraId="7E1356F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14:paraId="6037ED2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256F7EA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违法行为尚未造成不良影响。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21813AD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14:paraId="09FBAB76">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3B86B225">
        <w:tblPrEx>
          <w:tblCellMar>
            <w:top w:w="0" w:type="dxa"/>
            <w:left w:w="108" w:type="dxa"/>
            <w:bottom w:w="0" w:type="dxa"/>
            <w:right w:w="108" w:type="dxa"/>
          </w:tblCellMar>
        </w:tblPrEx>
        <w:trPr>
          <w:trHeight w:val="1130"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753ACF12">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40587729">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77390CB6">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46825652">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7C584936">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3BA52A2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7A73D9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600050B">
            <w:pPr>
              <w:widowControl/>
              <w:spacing w:line="200" w:lineRule="exact"/>
              <w:jc w:val="left"/>
              <w:rPr>
                <w:rFonts w:ascii="仿宋_GB2312" w:hAnsi="宋体" w:eastAsia="仿宋_GB2312" w:cs="宋体"/>
                <w:kern w:val="0"/>
                <w:sz w:val="18"/>
                <w:szCs w:val="20"/>
              </w:rPr>
            </w:pPr>
          </w:p>
        </w:tc>
      </w:tr>
      <w:tr w14:paraId="7D2754A8">
        <w:tblPrEx>
          <w:tblCellMar>
            <w:top w:w="0" w:type="dxa"/>
            <w:left w:w="108" w:type="dxa"/>
            <w:bottom w:w="0" w:type="dxa"/>
            <w:right w:w="108" w:type="dxa"/>
          </w:tblCellMar>
        </w:tblPrEx>
        <w:trPr>
          <w:trHeight w:val="1132"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30B55DCF">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1AA1F646">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6D4B9A86">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2496B793">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1A72AA4B">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6D44600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14:paraId="2EAD85E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0BB6BDCD">
            <w:pPr>
              <w:widowControl/>
              <w:spacing w:line="200" w:lineRule="exact"/>
              <w:jc w:val="left"/>
              <w:rPr>
                <w:rFonts w:ascii="仿宋_GB2312" w:hAnsi="宋体" w:eastAsia="仿宋_GB2312" w:cs="宋体"/>
                <w:kern w:val="0"/>
                <w:sz w:val="18"/>
                <w:szCs w:val="20"/>
              </w:rPr>
            </w:pPr>
          </w:p>
        </w:tc>
      </w:tr>
      <w:tr w14:paraId="4B0C9918">
        <w:tblPrEx>
          <w:tblCellMar>
            <w:top w:w="0" w:type="dxa"/>
            <w:left w:w="108" w:type="dxa"/>
            <w:bottom w:w="0" w:type="dxa"/>
            <w:right w:w="108" w:type="dxa"/>
          </w:tblCellMar>
        </w:tblPrEx>
        <w:trPr>
          <w:trHeight w:val="965"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14:paraId="311D21C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3C9E0B2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基金会在填制会计凭证、登记会计账簿、编制财务会计报告中弄虚作假的</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2775FEE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《基金会管理条例》第四十二条 第一款第（二）项</w:t>
            </w:r>
          </w:p>
          <w:p w14:paraId="73EC800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14:paraId="0D34C9C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第一款第（二）项</w:t>
            </w:r>
          </w:p>
          <w:p w14:paraId="36DC294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2.《基金会管理条例》第四十二条 第二款 </w:t>
            </w:r>
          </w:p>
          <w:p w14:paraId="2D872DC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14:paraId="7661A9B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0BB8930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违法行为尚未造成不良影响。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7C988FC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14:paraId="7AD34CEE">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0AD6FF73">
        <w:tblPrEx>
          <w:tblCellMar>
            <w:top w:w="0" w:type="dxa"/>
            <w:left w:w="108" w:type="dxa"/>
            <w:bottom w:w="0" w:type="dxa"/>
            <w:right w:w="108" w:type="dxa"/>
          </w:tblCellMar>
        </w:tblPrEx>
        <w:trPr>
          <w:trHeight w:val="83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54271C6B">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3B204415">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2672B2F8">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78840E7B">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31C5C12E">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3998512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4581F43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FDCD587">
            <w:pPr>
              <w:widowControl/>
              <w:spacing w:line="200" w:lineRule="exact"/>
              <w:jc w:val="left"/>
              <w:rPr>
                <w:rFonts w:ascii="仿宋_GB2312" w:hAnsi="宋体" w:eastAsia="仿宋_GB2312" w:cs="宋体"/>
                <w:kern w:val="0"/>
                <w:sz w:val="18"/>
                <w:szCs w:val="20"/>
              </w:rPr>
            </w:pPr>
          </w:p>
        </w:tc>
      </w:tr>
      <w:tr w14:paraId="57ECDD44">
        <w:tblPrEx>
          <w:tblCellMar>
            <w:top w:w="0" w:type="dxa"/>
            <w:left w:w="108" w:type="dxa"/>
            <w:bottom w:w="0" w:type="dxa"/>
            <w:right w:w="108" w:type="dxa"/>
          </w:tblCellMar>
        </w:tblPrEx>
        <w:trPr>
          <w:trHeight w:val="1547"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13B05CFF">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6F62744C">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09C1E409">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0D18A815">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799AD3EC">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6B73992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14:paraId="690B9E9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11FAC99E">
            <w:pPr>
              <w:widowControl/>
              <w:spacing w:line="200" w:lineRule="exact"/>
              <w:jc w:val="left"/>
              <w:rPr>
                <w:rFonts w:ascii="仿宋_GB2312" w:hAnsi="宋体" w:eastAsia="仿宋_GB2312" w:cs="宋体"/>
                <w:kern w:val="0"/>
                <w:sz w:val="18"/>
                <w:szCs w:val="20"/>
              </w:rPr>
            </w:pPr>
          </w:p>
        </w:tc>
      </w:tr>
      <w:tr w14:paraId="32B91EE5">
        <w:tblPrEx>
          <w:tblCellMar>
            <w:top w:w="0" w:type="dxa"/>
            <w:left w:w="108" w:type="dxa"/>
            <w:bottom w:w="0" w:type="dxa"/>
            <w:right w:w="108" w:type="dxa"/>
          </w:tblCellMar>
        </w:tblPrEx>
        <w:trPr>
          <w:trHeight w:val="982"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14:paraId="2D52C5F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6DCD6C6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5EFECFC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《基金会管理条例》第十五条第一款</w:t>
            </w:r>
          </w:p>
          <w:p w14:paraId="6C26D096">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基金会、基金会分支机构、基金会代表机构和境外基金会代表机构的登记事项需要变更的，应当向登记管理机关申请变更登记。</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14:paraId="41ADA89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第一款第（三）项</w:t>
            </w:r>
          </w:p>
          <w:p w14:paraId="19ADC49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基金会、基金会分支机构、基金会代表机构或者境外基金会代表机构有下列情形之一的，由登记管理机关给予警告、责令停止活动；情节严重的，可以撤销登记：(三)不按照规定办理变更登记的；</w:t>
            </w:r>
          </w:p>
          <w:p w14:paraId="29A5266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14:paraId="538DDA4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14:paraId="111CE4B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66D40CE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经责令后改正，违法行为造成一定影响。</w:t>
            </w:r>
          </w:p>
        </w:tc>
        <w:tc>
          <w:tcPr>
            <w:tcW w:w="867" w:type="pct"/>
            <w:tcBorders>
              <w:top w:val="single" w:color="auto" w:sz="4" w:space="0"/>
              <w:left w:val="single" w:color="auto" w:sz="4" w:space="0"/>
              <w:bottom w:val="single" w:color="auto" w:sz="4" w:space="0"/>
              <w:right w:val="single" w:color="auto" w:sz="4" w:space="0"/>
            </w:tcBorders>
            <w:vAlign w:val="center"/>
          </w:tcPr>
          <w:p w14:paraId="5D75F74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14:paraId="483E0622">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455A1B50">
        <w:tblPrEx>
          <w:tblCellMar>
            <w:top w:w="0" w:type="dxa"/>
            <w:left w:w="108" w:type="dxa"/>
            <w:bottom w:w="0" w:type="dxa"/>
            <w:right w:w="108" w:type="dxa"/>
          </w:tblCellMar>
        </w:tblPrEx>
        <w:trPr>
          <w:trHeight w:val="1123"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01D5EEB7">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6C2D971D">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0C1D900E">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1862B734">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3D8689B9">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4399409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2F1913E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1E7DF188">
            <w:pPr>
              <w:widowControl/>
              <w:spacing w:line="200" w:lineRule="exact"/>
              <w:jc w:val="left"/>
              <w:rPr>
                <w:rFonts w:ascii="仿宋_GB2312" w:hAnsi="宋体" w:eastAsia="仿宋_GB2312" w:cs="宋体"/>
                <w:kern w:val="0"/>
                <w:sz w:val="18"/>
                <w:szCs w:val="20"/>
              </w:rPr>
            </w:pPr>
          </w:p>
        </w:tc>
      </w:tr>
      <w:tr w14:paraId="1C4EE8C8">
        <w:tblPrEx>
          <w:tblCellMar>
            <w:top w:w="0" w:type="dxa"/>
            <w:left w:w="108" w:type="dxa"/>
            <w:bottom w:w="0" w:type="dxa"/>
            <w:right w:w="108" w:type="dxa"/>
          </w:tblCellMar>
        </w:tblPrEx>
        <w:trPr>
          <w:trHeight w:val="1266"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7C21713B">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6AD43783">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6E1CD01E">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75941CA8">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2154A035">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3CDE910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14:paraId="0A40F57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0208E66B">
            <w:pPr>
              <w:widowControl/>
              <w:spacing w:line="200" w:lineRule="exact"/>
              <w:jc w:val="left"/>
              <w:rPr>
                <w:rFonts w:ascii="仿宋_GB2312" w:hAnsi="宋体" w:eastAsia="仿宋_GB2312" w:cs="宋体"/>
                <w:kern w:val="0"/>
                <w:sz w:val="18"/>
                <w:szCs w:val="20"/>
              </w:rPr>
            </w:pPr>
          </w:p>
        </w:tc>
      </w:tr>
      <w:tr w14:paraId="422B674B">
        <w:tblPrEx>
          <w:tblCellMar>
            <w:top w:w="0" w:type="dxa"/>
            <w:left w:w="108" w:type="dxa"/>
            <w:bottom w:w="0" w:type="dxa"/>
            <w:right w:w="108" w:type="dxa"/>
          </w:tblCellMar>
        </w:tblPrEx>
        <w:trPr>
          <w:trHeight w:val="1689"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14:paraId="18D78456">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68CC439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未按条例的规定完成公益事业支出额度</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499B188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《基金会管理条例》第二十九条第一款</w:t>
            </w:r>
          </w:p>
          <w:p w14:paraId="029B95F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公募基金会每年用于从事章程规定的公益事业支出，不得低于上一年总收入的70%；非公募基金会每年用于从事章程规定的公益事业支出，不得低于上一年基金余额的8%。</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14:paraId="0338A70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第一款第（四）项</w:t>
            </w:r>
          </w:p>
          <w:p w14:paraId="12B5074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四)未按照本条例的规定完成公益事业支出额度的；</w:t>
            </w:r>
          </w:p>
          <w:p w14:paraId="6132329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14:paraId="4E1DF87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14:paraId="599B41E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729563D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70%高于上一年总收入的50%的；无正当理由，非公募基金会用于从事章程规定的公益事业支出低于上一年基金余额的8%高于上一年基金余额的7%的。</w:t>
            </w:r>
          </w:p>
        </w:tc>
        <w:tc>
          <w:tcPr>
            <w:tcW w:w="867" w:type="pct"/>
            <w:tcBorders>
              <w:top w:val="single" w:color="auto" w:sz="4" w:space="0"/>
              <w:left w:val="single" w:color="auto" w:sz="4" w:space="0"/>
              <w:bottom w:val="single" w:color="auto" w:sz="4" w:space="0"/>
              <w:right w:val="single" w:color="auto" w:sz="4" w:space="0"/>
            </w:tcBorders>
            <w:vAlign w:val="center"/>
          </w:tcPr>
          <w:p w14:paraId="0DA346F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14:paraId="11283653">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5F9F1E86">
        <w:tblPrEx>
          <w:tblCellMar>
            <w:top w:w="0" w:type="dxa"/>
            <w:left w:w="108" w:type="dxa"/>
            <w:bottom w:w="0" w:type="dxa"/>
            <w:right w:w="108" w:type="dxa"/>
          </w:tblCellMar>
        </w:tblPrEx>
        <w:trPr>
          <w:trHeight w:val="196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0C3787CB">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244E1D51">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25A362D8">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616A79B3">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60668081">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4FB3773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50%高于上一年总收入的40%的；无正当理由，非公募基金会用于从事章程规定的公益事业支出低于上一年基金余额的7%高于上一年基金余额的6%的。</w:t>
            </w:r>
          </w:p>
        </w:tc>
        <w:tc>
          <w:tcPr>
            <w:tcW w:w="867" w:type="pct"/>
            <w:tcBorders>
              <w:top w:val="single" w:color="auto" w:sz="4" w:space="0"/>
              <w:left w:val="single" w:color="auto" w:sz="4" w:space="0"/>
              <w:bottom w:val="single" w:color="auto" w:sz="4" w:space="0"/>
              <w:right w:val="single" w:color="auto" w:sz="4" w:space="0"/>
            </w:tcBorders>
            <w:vAlign w:val="center"/>
          </w:tcPr>
          <w:p w14:paraId="671FFB9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73AB35BB">
            <w:pPr>
              <w:widowControl/>
              <w:spacing w:line="200" w:lineRule="exact"/>
              <w:jc w:val="left"/>
              <w:rPr>
                <w:rFonts w:ascii="仿宋_GB2312" w:hAnsi="宋体" w:eastAsia="仿宋_GB2312" w:cs="宋体"/>
                <w:kern w:val="0"/>
                <w:sz w:val="18"/>
                <w:szCs w:val="20"/>
              </w:rPr>
            </w:pPr>
          </w:p>
        </w:tc>
      </w:tr>
      <w:tr w14:paraId="2BC1CF02">
        <w:tblPrEx>
          <w:tblCellMar>
            <w:top w:w="0" w:type="dxa"/>
            <w:left w:w="108" w:type="dxa"/>
            <w:bottom w:w="0" w:type="dxa"/>
            <w:right w:w="108" w:type="dxa"/>
          </w:tblCellMar>
        </w:tblPrEx>
        <w:trPr>
          <w:trHeight w:val="1841"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1A4ACED2">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7E2F4A77">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704CD59C">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50FA859A">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71E7DBB0">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724BC86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40%的；无正当理由，非公募基金会用于从事章程规定的公益事业支出低于上一年基金余额的6%的；连续三年以上未按照《基金会管理条例》规定完成公益事业支出额度的。</w:t>
            </w:r>
          </w:p>
        </w:tc>
        <w:tc>
          <w:tcPr>
            <w:tcW w:w="867" w:type="pct"/>
            <w:tcBorders>
              <w:top w:val="single" w:color="auto" w:sz="4" w:space="0"/>
              <w:left w:val="single" w:color="auto" w:sz="4" w:space="0"/>
              <w:bottom w:val="single" w:color="auto" w:sz="4" w:space="0"/>
              <w:right w:val="single" w:color="auto" w:sz="4" w:space="0"/>
            </w:tcBorders>
            <w:vAlign w:val="center"/>
          </w:tcPr>
          <w:p w14:paraId="7189451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06DE0288">
            <w:pPr>
              <w:widowControl/>
              <w:spacing w:line="200" w:lineRule="exact"/>
              <w:jc w:val="left"/>
              <w:rPr>
                <w:rFonts w:ascii="仿宋_GB2312" w:hAnsi="宋体" w:eastAsia="仿宋_GB2312" w:cs="宋体"/>
                <w:kern w:val="0"/>
                <w:sz w:val="18"/>
                <w:szCs w:val="20"/>
              </w:rPr>
            </w:pPr>
          </w:p>
        </w:tc>
      </w:tr>
      <w:tr w14:paraId="44AAF45C">
        <w:tblPrEx>
          <w:tblCellMar>
            <w:top w:w="0" w:type="dxa"/>
            <w:left w:w="108" w:type="dxa"/>
            <w:bottom w:w="0" w:type="dxa"/>
            <w:right w:w="108" w:type="dxa"/>
          </w:tblCellMar>
        </w:tblPrEx>
        <w:trPr>
          <w:trHeight w:val="1691"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14:paraId="3EBF41A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43E6A1F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未按照条例的规定接受年度检查，或者年度检查不合格</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7163374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1.《基金会管理条例》第三十六条第一款</w:t>
            </w:r>
          </w:p>
          <w:p w14:paraId="3658569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基金会、境外基金会代表机构应当于每年3月31日前向登记管理机关报送上一年度工作报告，接受年度检查。年度工作报告在报送登记管理机关前应当经业务主管单位审查同意。</w:t>
            </w:r>
          </w:p>
          <w:p w14:paraId="04216F5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2.《基金会年度检查办法》第三条 </w:t>
            </w:r>
          </w:p>
          <w:p w14:paraId="12F5344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基金会、境外基金会代表机构应当于每年3月31日前向登记管理机关报送经业务主管单位审查同意的上一年度的年度工作报告，接受登记管理机关检查。</w:t>
            </w:r>
            <w:r>
              <w:rPr>
                <w:rFonts w:hint="eastAsia" w:ascii="仿宋_GB2312" w:hAnsi="宋体" w:eastAsia="仿宋_GB2312" w:cs="宋体"/>
                <w:kern w:val="0"/>
                <w:sz w:val="18"/>
                <w:szCs w:val="20"/>
              </w:rPr>
              <w:br w:type="page"/>
            </w:r>
          </w:p>
        </w:tc>
        <w:tc>
          <w:tcPr>
            <w:tcW w:w="929" w:type="pct"/>
            <w:vMerge w:val="restart"/>
            <w:tcBorders>
              <w:top w:val="single" w:color="auto" w:sz="4" w:space="0"/>
              <w:left w:val="single" w:color="auto" w:sz="4" w:space="0"/>
              <w:bottom w:val="single" w:color="auto" w:sz="4" w:space="0"/>
              <w:right w:val="single" w:color="auto" w:sz="4" w:space="0"/>
            </w:tcBorders>
            <w:vAlign w:val="center"/>
          </w:tcPr>
          <w:p w14:paraId="2EC079A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第一款第（五）项</w:t>
            </w:r>
          </w:p>
          <w:p w14:paraId="29AFB4B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五)未按照本条例的规定接受年度检查，或者年度检查不合格的；</w:t>
            </w:r>
          </w:p>
          <w:p w14:paraId="3F1B13D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14:paraId="6B65ABD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p w14:paraId="6C11F06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3.《基金会年度检查办法》第十条 </w:t>
            </w:r>
          </w:p>
          <w:p w14:paraId="306FA4A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基金会、境外基金会代表机构无正当理由不参加年检的，由登记管理机关责令停止活动，并向社会公告。</w:t>
            </w:r>
          </w:p>
          <w:p w14:paraId="3E2E40D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4.《基金会年度检查办法》第十一条 </w:t>
            </w:r>
          </w:p>
          <w:p w14:paraId="74DA84F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基金会、境外基金会代表机构连续两年不接受年检的，由登记管理机关依法撤销登记。</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14:paraId="3C300C7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09191F7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1年“年检不合格”。</w:t>
            </w:r>
          </w:p>
        </w:tc>
        <w:tc>
          <w:tcPr>
            <w:tcW w:w="867" w:type="pct"/>
            <w:tcBorders>
              <w:top w:val="single" w:color="auto" w:sz="4" w:space="0"/>
              <w:left w:val="single" w:color="auto" w:sz="4" w:space="0"/>
              <w:bottom w:val="single" w:color="auto" w:sz="4" w:space="0"/>
              <w:right w:val="single" w:color="auto" w:sz="4" w:space="0"/>
            </w:tcBorders>
            <w:vAlign w:val="center"/>
          </w:tcPr>
          <w:p w14:paraId="2B2A94F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14:paraId="14997D09">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6E726813">
        <w:tblPrEx>
          <w:tblCellMar>
            <w:top w:w="0" w:type="dxa"/>
            <w:left w:w="108" w:type="dxa"/>
            <w:bottom w:w="0" w:type="dxa"/>
            <w:right w:w="108" w:type="dxa"/>
          </w:tblCellMar>
        </w:tblPrEx>
        <w:trPr>
          <w:trHeight w:val="1980"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360ADDBB">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0D7BDF94">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07D12D14">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348EAC96">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6E95C289">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2C3628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连续2年“年检不合格”。</w:t>
            </w:r>
          </w:p>
        </w:tc>
        <w:tc>
          <w:tcPr>
            <w:tcW w:w="867" w:type="pct"/>
            <w:tcBorders>
              <w:top w:val="single" w:color="auto" w:sz="4" w:space="0"/>
              <w:left w:val="single" w:color="auto" w:sz="4" w:space="0"/>
              <w:bottom w:val="single" w:color="auto" w:sz="4" w:space="0"/>
              <w:right w:val="single" w:color="auto" w:sz="4" w:space="0"/>
            </w:tcBorders>
            <w:vAlign w:val="center"/>
          </w:tcPr>
          <w:p w14:paraId="5FD7FE4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责令停止活动，并向社会公告；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38FA0448">
            <w:pPr>
              <w:widowControl/>
              <w:spacing w:line="200" w:lineRule="exact"/>
              <w:jc w:val="left"/>
              <w:rPr>
                <w:rFonts w:ascii="仿宋_GB2312" w:hAnsi="宋体" w:eastAsia="仿宋_GB2312" w:cs="宋体"/>
                <w:kern w:val="0"/>
                <w:sz w:val="18"/>
                <w:szCs w:val="20"/>
              </w:rPr>
            </w:pPr>
          </w:p>
        </w:tc>
      </w:tr>
      <w:tr w14:paraId="544DAB5C">
        <w:tblPrEx>
          <w:tblCellMar>
            <w:top w:w="0" w:type="dxa"/>
            <w:left w:w="108" w:type="dxa"/>
            <w:bottom w:w="0" w:type="dxa"/>
            <w:right w:w="108" w:type="dxa"/>
          </w:tblCellMar>
        </w:tblPrEx>
        <w:trPr>
          <w:trHeight w:val="141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69B779E2">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5FC0B63A">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69D32918">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6C93568C">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3D653D38">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38CC6FE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连续3年“年检不合格”；</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14:paraId="5CF9121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5B97E00">
            <w:pPr>
              <w:widowControl/>
              <w:spacing w:line="200" w:lineRule="exact"/>
              <w:jc w:val="left"/>
              <w:rPr>
                <w:rFonts w:ascii="仿宋_GB2312" w:hAnsi="宋体" w:eastAsia="仿宋_GB2312" w:cs="宋体"/>
                <w:kern w:val="0"/>
                <w:sz w:val="18"/>
                <w:szCs w:val="20"/>
              </w:rPr>
            </w:pPr>
          </w:p>
        </w:tc>
      </w:tr>
      <w:tr w14:paraId="292512EA">
        <w:tblPrEx>
          <w:tblCellMar>
            <w:top w:w="0" w:type="dxa"/>
            <w:left w:w="108" w:type="dxa"/>
            <w:bottom w:w="0" w:type="dxa"/>
            <w:right w:w="108" w:type="dxa"/>
          </w:tblCellMar>
        </w:tblPrEx>
        <w:trPr>
          <w:trHeight w:val="549"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14:paraId="55628A24">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7531656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不履行信息公布义务或者公布虚假信息</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43D99BE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1.《基金会管理条例》第二十五条第二款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616C9D9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公募基金会组织募捐，应当向社会公布募得资金后拟开展的公益活动和资金的详细使用计划。</w:t>
            </w:r>
          </w:p>
          <w:p w14:paraId="486FFF2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2.《基金会管理条例》第三十条 </w:t>
            </w:r>
          </w:p>
          <w:p w14:paraId="1553BC7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基金会开展公益资助项目，应当向社会公布所开展的公益资助项目种类以及申请、评审程序。</w:t>
            </w:r>
          </w:p>
          <w:p w14:paraId="33BDDFD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3.《基金会管理条例》第三十八条 </w:t>
            </w:r>
          </w:p>
          <w:p w14:paraId="7E3E38F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基金会、境外基金会代表机构应当在通过登记管理机关的年度检查后，将年度工作报告在登记管理机关指定的媒体上公布，接受社会公众的查询、监督。</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14:paraId="71C3B6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1.《基金会管理条例》第四十二条第一款第（六）项</w:t>
            </w:r>
          </w:p>
          <w:p w14:paraId="160C11A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基金会、基金会分支机构、基金会代表机构或者境外基金会代表机构有下列情形之一的，由登记管理机关给予警告、责令停止活动；情节严重的，可以撤销登记：(六)不履行信息公布义务或者公布虚假信息的。</w:t>
            </w:r>
          </w:p>
          <w:p w14:paraId="659FF6C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14:paraId="4B452B2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14:paraId="1AC8DA3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14:paraId="4CCEE50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不履行信息公布义务5项以下；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公布虚假信息未造成不良影响。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613C876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14:paraId="5974698D">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50E4140B">
        <w:tblPrEx>
          <w:tblCellMar>
            <w:top w:w="0" w:type="dxa"/>
            <w:left w:w="108" w:type="dxa"/>
            <w:bottom w:w="0" w:type="dxa"/>
            <w:right w:w="108" w:type="dxa"/>
          </w:tblCellMar>
        </w:tblPrEx>
        <w:trPr>
          <w:trHeight w:val="1026"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2B7911DF">
            <w:pPr>
              <w:adjustRightInd w:val="0"/>
              <w:snapToGrid w:val="0"/>
              <w:spacing w:line="200" w:lineRule="exact"/>
              <w:jc w:val="left"/>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419926EE">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517047A0">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3317A73E">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593307C3">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3501429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不履行信息公布义务5项以上；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公布虚假信息，造成一定不良影响。</w:t>
            </w:r>
          </w:p>
        </w:tc>
        <w:tc>
          <w:tcPr>
            <w:tcW w:w="867" w:type="pct"/>
            <w:tcBorders>
              <w:top w:val="single" w:color="auto" w:sz="4" w:space="0"/>
              <w:left w:val="single" w:color="auto" w:sz="4" w:space="0"/>
              <w:bottom w:val="single" w:color="auto" w:sz="4" w:space="0"/>
              <w:right w:val="single" w:color="auto" w:sz="4" w:space="0"/>
            </w:tcBorders>
            <w:vAlign w:val="center"/>
          </w:tcPr>
          <w:p w14:paraId="4CDC202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138A40AE">
            <w:pPr>
              <w:widowControl/>
              <w:spacing w:line="200" w:lineRule="exact"/>
              <w:jc w:val="left"/>
              <w:rPr>
                <w:rFonts w:ascii="仿宋_GB2312" w:hAnsi="宋体" w:eastAsia="仿宋_GB2312" w:cs="宋体"/>
                <w:kern w:val="0"/>
                <w:sz w:val="18"/>
                <w:szCs w:val="20"/>
              </w:rPr>
            </w:pPr>
          </w:p>
        </w:tc>
      </w:tr>
      <w:tr w14:paraId="4697AC8D">
        <w:tblPrEx>
          <w:tblCellMar>
            <w:top w:w="0" w:type="dxa"/>
            <w:left w:w="108" w:type="dxa"/>
            <w:bottom w:w="0" w:type="dxa"/>
            <w:right w:w="108" w:type="dxa"/>
          </w:tblCellMar>
        </w:tblPrEx>
        <w:trPr>
          <w:trHeight w:val="1415"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14:paraId="347B2134">
            <w:pPr>
              <w:adjustRightInd w:val="0"/>
              <w:snapToGrid w:val="0"/>
              <w:spacing w:line="200" w:lineRule="exact"/>
              <w:jc w:val="left"/>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07F67EAF">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6A23061D">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14:paraId="5519E9B6">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0DE2B102">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14:paraId="5253772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经责令整改，仍不按照规定履行信息公布义务；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公布虚假信息造成严重影响。</w:t>
            </w:r>
          </w:p>
        </w:tc>
        <w:tc>
          <w:tcPr>
            <w:tcW w:w="867" w:type="pct"/>
            <w:tcBorders>
              <w:top w:val="single" w:color="auto" w:sz="4" w:space="0"/>
              <w:left w:val="single" w:color="auto" w:sz="4" w:space="0"/>
              <w:bottom w:val="single" w:color="auto" w:sz="4" w:space="0"/>
              <w:right w:val="single" w:color="auto" w:sz="4" w:space="0"/>
            </w:tcBorders>
            <w:vAlign w:val="center"/>
          </w:tcPr>
          <w:p w14:paraId="63F3794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4163A655">
            <w:pPr>
              <w:widowControl/>
              <w:spacing w:line="200" w:lineRule="exact"/>
              <w:jc w:val="left"/>
              <w:rPr>
                <w:rFonts w:ascii="仿宋_GB2312" w:hAnsi="宋体" w:eastAsia="仿宋_GB2312" w:cs="宋体"/>
                <w:kern w:val="0"/>
                <w:sz w:val="18"/>
                <w:szCs w:val="20"/>
              </w:rPr>
            </w:pPr>
          </w:p>
        </w:tc>
      </w:tr>
    </w:tbl>
    <w:p w14:paraId="25084C26"/>
    <w:tbl>
      <w:tblPr>
        <w:tblStyle w:val="4"/>
        <w:tblW w:w="5264" w:type="pct"/>
        <w:jc w:val="center"/>
        <w:tblLayout w:type="autofit"/>
        <w:tblCellMar>
          <w:top w:w="0" w:type="dxa"/>
          <w:left w:w="108" w:type="dxa"/>
          <w:bottom w:w="0" w:type="dxa"/>
          <w:right w:w="108" w:type="dxa"/>
        </w:tblCellMar>
      </w:tblPr>
      <w:tblGrid>
        <w:gridCol w:w="615"/>
        <w:gridCol w:w="1767"/>
        <w:gridCol w:w="2011"/>
        <w:gridCol w:w="2778"/>
        <w:gridCol w:w="1074"/>
        <w:gridCol w:w="3002"/>
        <w:gridCol w:w="2498"/>
        <w:gridCol w:w="1137"/>
        <w:gridCol w:w="40"/>
      </w:tblGrid>
      <w:tr w14:paraId="4B945C5F">
        <w:tblPrEx>
          <w:tblCellMar>
            <w:top w:w="0" w:type="dxa"/>
            <w:left w:w="108" w:type="dxa"/>
            <w:bottom w:w="0" w:type="dxa"/>
            <w:right w:w="108" w:type="dxa"/>
          </w:tblCellMar>
        </w:tblPrEx>
        <w:trPr>
          <w:gridAfter w:val="1"/>
          <w:wAfter w:w="13" w:type="pct"/>
          <w:trHeight w:val="1380" w:hRule="atLeast"/>
          <w:jc w:val="center"/>
        </w:trPr>
        <w:tc>
          <w:tcPr>
            <w:tcW w:w="4987" w:type="pct"/>
            <w:gridSpan w:val="8"/>
            <w:tcBorders>
              <w:top w:val="nil"/>
              <w:left w:val="nil"/>
              <w:bottom w:val="nil"/>
              <w:right w:val="nil"/>
            </w:tcBorders>
            <w:vAlign w:val="center"/>
          </w:tcPr>
          <w:p w14:paraId="52C1D3C5">
            <w:pPr>
              <w:adjustRightInd w:val="0"/>
              <w:snapToGrid w:val="0"/>
              <w:spacing w:line="7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（行业协会）</w:t>
            </w:r>
          </w:p>
        </w:tc>
      </w:tr>
      <w:tr w14:paraId="14970F5C">
        <w:tblPrEx>
          <w:tblCellMar>
            <w:top w:w="0" w:type="dxa"/>
            <w:left w:w="108" w:type="dxa"/>
            <w:bottom w:w="0" w:type="dxa"/>
            <w:right w:w="108" w:type="dxa"/>
          </w:tblCellMar>
        </w:tblPrEx>
        <w:trPr>
          <w:trHeight w:val="53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42302095">
            <w:pPr>
              <w:widowControl/>
              <w:jc w:val="center"/>
              <w:rPr>
                <w:rFonts w:ascii="黑体" w:hAnsi="黑体" w:eastAsia="黑体" w:cs="宋体"/>
                <w:kern w:val="0"/>
              </w:rPr>
            </w:pPr>
            <w:r>
              <w:rPr>
                <w:rFonts w:hint="eastAsia" w:ascii="黑体" w:hAnsi="黑体" w:eastAsia="黑体" w:cs="宋体"/>
                <w:kern w:val="0"/>
              </w:rPr>
              <w:t>序号</w:t>
            </w:r>
          </w:p>
        </w:tc>
        <w:tc>
          <w:tcPr>
            <w:tcW w:w="592" w:type="pct"/>
            <w:tcBorders>
              <w:top w:val="single" w:color="auto" w:sz="6" w:space="0"/>
              <w:left w:val="single" w:color="auto" w:sz="6" w:space="0"/>
              <w:bottom w:val="single" w:color="auto" w:sz="6" w:space="0"/>
              <w:right w:val="single" w:color="auto" w:sz="6" w:space="0"/>
            </w:tcBorders>
            <w:vAlign w:val="center"/>
          </w:tcPr>
          <w:p w14:paraId="66CB20B8">
            <w:pPr>
              <w:widowControl/>
              <w:jc w:val="center"/>
              <w:rPr>
                <w:rFonts w:ascii="黑体" w:hAnsi="黑体" w:eastAsia="黑体" w:cs="宋体"/>
                <w:kern w:val="0"/>
              </w:rPr>
            </w:pPr>
            <w:r>
              <w:rPr>
                <w:rFonts w:hint="eastAsia" w:ascii="黑体" w:hAnsi="黑体" w:eastAsia="黑体" w:cs="宋体"/>
                <w:kern w:val="0"/>
              </w:rPr>
              <w:t>行政处罚项目</w:t>
            </w:r>
          </w:p>
        </w:tc>
        <w:tc>
          <w:tcPr>
            <w:tcW w:w="674" w:type="pct"/>
            <w:tcBorders>
              <w:top w:val="single" w:color="auto" w:sz="6" w:space="0"/>
              <w:left w:val="single" w:color="auto" w:sz="6" w:space="0"/>
              <w:bottom w:val="single" w:color="auto" w:sz="6" w:space="0"/>
              <w:right w:val="single" w:color="auto" w:sz="6" w:space="0"/>
            </w:tcBorders>
            <w:vAlign w:val="center"/>
          </w:tcPr>
          <w:p w14:paraId="37F38C0B">
            <w:pPr>
              <w:widowControl/>
              <w:jc w:val="center"/>
              <w:rPr>
                <w:rFonts w:ascii="黑体" w:hAnsi="黑体" w:eastAsia="黑体" w:cs="宋体"/>
                <w:kern w:val="0"/>
              </w:rPr>
            </w:pPr>
            <w:r>
              <w:rPr>
                <w:rFonts w:hint="eastAsia" w:ascii="黑体" w:hAnsi="黑体" w:eastAsia="黑体" w:cs="宋体"/>
                <w:kern w:val="0"/>
              </w:rPr>
              <w:t>违反条款</w:t>
            </w:r>
          </w:p>
        </w:tc>
        <w:tc>
          <w:tcPr>
            <w:tcW w:w="931" w:type="pct"/>
            <w:tcBorders>
              <w:top w:val="single" w:color="auto" w:sz="6" w:space="0"/>
              <w:left w:val="single" w:color="auto" w:sz="6" w:space="0"/>
              <w:bottom w:val="single" w:color="auto" w:sz="6" w:space="0"/>
              <w:right w:val="single" w:color="auto" w:sz="6" w:space="0"/>
            </w:tcBorders>
            <w:vAlign w:val="center"/>
          </w:tcPr>
          <w:p w14:paraId="11AD9547">
            <w:pPr>
              <w:widowControl/>
              <w:jc w:val="center"/>
              <w:rPr>
                <w:rFonts w:ascii="黑体" w:hAnsi="黑体" w:eastAsia="黑体" w:cs="宋体"/>
                <w:kern w:val="0"/>
              </w:rPr>
            </w:pPr>
            <w:r>
              <w:rPr>
                <w:rFonts w:hint="eastAsia" w:ascii="黑体" w:hAnsi="黑体" w:eastAsia="黑体" w:cs="宋体"/>
                <w:kern w:val="0"/>
              </w:rPr>
              <w:t>处罚依据</w:t>
            </w:r>
          </w:p>
        </w:tc>
        <w:tc>
          <w:tcPr>
            <w:tcW w:w="360" w:type="pct"/>
            <w:tcBorders>
              <w:top w:val="single" w:color="auto" w:sz="6" w:space="0"/>
              <w:left w:val="single" w:color="auto" w:sz="6" w:space="0"/>
              <w:bottom w:val="single" w:color="auto" w:sz="6" w:space="0"/>
              <w:right w:val="single" w:color="auto" w:sz="6" w:space="0"/>
            </w:tcBorders>
            <w:vAlign w:val="center"/>
          </w:tcPr>
          <w:p w14:paraId="5C89F211">
            <w:pPr>
              <w:widowControl/>
              <w:jc w:val="center"/>
              <w:rPr>
                <w:rFonts w:ascii="黑体" w:hAnsi="黑体" w:eastAsia="黑体" w:cs="宋体"/>
                <w:kern w:val="0"/>
              </w:rPr>
            </w:pPr>
            <w:r>
              <w:rPr>
                <w:rFonts w:hint="eastAsia" w:ascii="黑体" w:hAnsi="黑体" w:eastAsia="黑体" w:cs="宋体"/>
                <w:kern w:val="0"/>
              </w:rPr>
              <w:t>处罚种类</w:t>
            </w:r>
          </w:p>
        </w:tc>
        <w:tc>
          <w:tcPr>
            <w:tcW w:w="1006" w:type="pct"/>
            <w:tcBorders>
              <w:top w:val="single" w:color="auto" w:sz="6" w:space="0"/>
              <w:left w:val="single" w:color="auto" w:sz="6" w:space="0"/>
              <w:bottom w:val="single" w:color="auto" w:sz="6" w:space="0"/>
              <w:right w:val="single" w:color="auto" w:sz="6" w:space="0"/>
            </w:tcBorders>
            <w:vAlign w:val="center"/>
          </w:tcPr>
          <w:p w14:paraId="667BC64B">
            <w:pPr>
              <w:widowControl/>
              <w:jc w:val="center"/>
              <w:rPr>
                <w:rFonts w:ascii="黑体" w:hAnsi="黑体" w:eastAsia="黑体" w:cs="宋体"/>
                <w:kern w:val="0"/>
              </w:rPr>
            </w:pPr>
            <w:r>
              <w:rPr>
                <w:rFonts w:hint="eastAsia" w:ascii="黑体" w:hAnsi="黑体" w:eastAsia="黑体" w:cs="宋体"/>
                <w:kern w:val="0"/>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14:paraId="59E8667D">
            <w:pPr>
              <w:widowControl/>
              <w:jc w:val="center"/>
              <w:rPr>
                <w:rFonts w:ascii="黑体" w:hAnsi="黑体" w:eastAsia="黑体" w:cs="宋体"/>
                <w:kern w:val="0"/>
              </w:rPr>
            </w:pPr>
            <w:r>
              <w:rPr>
                <w:rFonts w:hint="eastAsia" w:ascii="黑体" w:hAnsi="黑体" w:eastAsia="黑体" w:cs="宋体"/>
                <w:kern w:val="0"/>
              </w:rPr>
              <w:t>裁量标准</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7FA11DE9">
            <w:pPr>
              <w:widowControl/>
              <w:jc w:val="center"/>
              <w:rPr>
                <w:rFonts w:ascii="黑体" w:hAnsi="黑体" w:eastAsia="黑体" w:cs="宋体"/>
                <w:kern w:val="0"/>
              </w:rPr>
            </w:pPr>
            <w:r>
              <w:rPr>
                <w:rFonts w:hint="eastAsia" w:ascii="黑体" w:hAnsi="黑体" w:eastAsia="黑体" w:cs="宋体"/>
                <w:kern w:val="0"/>
              </w:rPr>
              <w:t>实施机构</w:t>
            </w:r>
          </w:p>
        </w:tc>
      </w:tr>
      <w:tr w14:paraId="144D0191">
        <w:tblPrEx>
          <w:tblCellMar>
            <w:top w:w="0" w:type="dxa"/>
            <w:left w:w="108" w:type="dxa"/>
            <w:bottom w:w="0" w:type="dxa"/>
            <w:right w:w="108" w:type="dxa"/>
          </w:tblCellMar>
        </w:tblPrEx>
        <w:trPr>
          <w:trHeight w:val="1831"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2BE4656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92" w:type="pct"/>
            <w:tcBorders>
              <w:top w:val="single" w:color="auto" w:sz="6" w:space="0"/>
              <w:left w:val="single" w:color="auto" w:sz="6" w:space="0"/>
              <w:bottom w:val="single" w:color="auto" w:sz="6" w:space="0"/>
              <w:right w:val="single" w:color="auto" w:sz="6" w:space="0"/>
            </w:tcBorders>
            <w:vAlign w:val="center"/>
          </w:tcPr>
          <w:p w14:paraId="6D1EDF9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未经登记、载入活动异常永久名录、被撤销登记或者被依法吊销登记证书后以行业协会名义开展活动</w:t>
            </w:r>
          </w:p>
        </w:tc>
        <w:tc>
          <w:tcPr>
            <w:tcW w:w="674" w:type="pct"/>
            <w:tcBorders>
              <w:top w:val="single" w:color="auto" w:sz="6" w:space="0"/>
              <w:left w:val="single" w:color="auto" w:sz="6" w:space="0"/>
              <w:bottom w:val="single" w:color="auto" w:sz="6" w:space="0"/>
              <w:right w:val="single" w:color="auto" w:sz="6" w:space="0"/>
            </w:tcBorders>
            <w:vAlign w:val="center"/>
          </w:tcPr>
          <w:p w14:paraId="21D56854">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四条未经登记、载入活动异常永久名录、被撤销登记或者被依法吊销登记证书后以行业协会的名义开展活动的，由登记管理机关予以取缔、没收非法财物，并向社会公告。涉嫌犯罪的，依法移送司法机关。</w:t>
            </w:r>
          </w:p>
        </w:tc>
        <w:tc>
          <w:tcPr>
            <w:tcW w:w="931" w:type="pct"/>
            <w:tcBorders>
              <w:top w:val="single" w:color="auto" w:sz="6" w:space="0"/>
              <w:left w:val="single" w:color="auto" w:sz="6" w:space="0"/>
              <w:bottom w:val="single" w:color="auto" w:sz="6" w:space="0"/>
              <w:right w:val="single" w:color="auto" w:sz="6" w:space="0"/>
            </w:tcBorders>
            <w:vAlign w:val="center"/>
          </w:tcPr>
          <w:p w14:paraId="048774F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《深圳经济特区行业协会条例》第六十四条 </w:t>
            </w:r>
          </w:p>
          <w:p w14:paraId="3B681103">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未经登记、载入活动异常永久名录、被撤销登记或者被依法吊销登记证书后以行业协会的名义开展活动的，由登记管理机关予以取缔、没收非法财物，并向社会公告。涉嫌犯罪的，依法移送司法机关。</w:t>
            </w:r>
          </w:p>
        </w:tc>
        <w:tc>
          <w:tcPr>
            <w:tcW w:w="360" w:type="pct"/>
            <w:tcBorders>
              <w:top w:val="single" w:color="auto" w:sz="6" w:space="0"/>
              <w:left w:val="single" w:color="auto" w:sz="6" w:space="0"/>
              <w:bottom w:val="single" w:color="auto" w:sz="6" w:space="0"/>
              <w:right w:val="single" w:color="auto" w:sz="6" w:space="0"/>
            </w:tcBorders>
            <w:vAlign w:val="center"/>
          </w:tcPr>
          <w:p w14:paraId="63BCAEF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没收非法财物</w:t>
            </w:r>
          </w:p>
        </w:tc>
        <w:tc>
          <w:tcPr>
            <w:tcW w:w="1006" w:type="pct"/>
            <w:tcBorders>
              <w:top w:val="single" w:color="auto" w:sz="6" w:space="0"/>
              <w:left w:val="single" w:color="auto" w:sz="6" w:space="0"/>
              <w:bottom w:val="single" w:color="auto" w:sz="6" w:space="0"/>
              <w:right w:val="single" w:color="auto" w:sz="6" w:space="0"/>
            </w:tcBorders>
            <w:vAlign w:val="center"/>
          </w:tcPr>
          <w:p w14:paraId="264327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未经登记、载入活动异常永久名录、被撤销登记或者被被依法吊销登记证书后以行业协会名义开展活动的。</w:t>
            </w:r>
          </w:p>
        </w:tc>
        <w:tc>
          <w:tcPr>
            <w:tcW w:w="837" w:type="pct"/>
            <w:tcBorders>
              <w:top w:val="single" w:color="auto" w:sz="6" w:space="0"/>
              <w:left w:val="single" w:color="auto" w:sz="6" w:space="0"/>
              <w:bottom w:val="single" w:color="auto" w:sz="6" w:space="0"/>
              <w:right w:val="single" w:color="auto" w:sz="6" w:space="0"/>
            </w:tcBorders>
            <w:vAlign w:val="center"/>
          </w:tcPr>
          <w:p w14:paraId="0AA0E0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予以取缔，没收非法财物，并向社会公告。</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13D7718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70AC05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4B6A0A7">
        <w:tblPrEx>
          <w:tblCellMar>
            <w:top w:w="0" w:type="dxa"/>
            <w:left w:w="108" w:type="dxa"/>
            <w:bottom w:w="0" w:type="dxa"/>
            <w:right w:w="108" w:type="dxa"/>
          </w:tblCellMar>
        </w:tblPrEx>
        <w:trPr>
          <w:trHeight w:val="984"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3721705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92" w:type="pct"/>
            <w:tcBorders>
              <w:top w:val="single" w:color="auto" w:sz="6" w:space="0"/>
              <w:left w:val="single" w:color="auto" w:sz="6" w:space="0"/>
              <w:bottom w:val="single" w:color="auto" w:sz="6" w:space="0"/>
              <w:right w:val="single" w:color="auto" w:sz="6" w:space="0"/>
            </w:tcBorders>
            <w:vAlign w:val="center"/>
          </w:tcPr>
          <w:p w14:paraId="6591A40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内部组织机构不健全、管理混乱</w:t>
            </w:r>
          </w:p>
        </w:tc>
        <w:tc>
          <w:tcPr>
            <w:tcW w:w="674" w:type="pct"/>
            <w:tcBorders>
              <w:top w:val="single" w:color="auto" w:sz="6" w:space="0"/>
              <w:left w:val="single" w:color="auto" w:sz="6" w:space="0"/>
              <w:bottom w:val="single" w:color="auto" w:sz="6" w:space="0"/>
              <w:right w:val="single" w:color="auto" w:sz="6" w:space="0"/>
            </w:tcBorders>
            <w:vAlign w:val="center"/>
          </w:tcPr>
          <w:p w14:paraId="1E175E3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《广东省行业协会条例》第三十四条 一款第（二）项 </w:t>
            </w:r>
          </w:p>
          <w:p w14:paraId="5BDE1F6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行业协会有下列情形之一的，登记管理机关应当撤销登记：(二)内部组织机构不健全、管理混乱的；</w:t>
            </w:r>
          </w:p>
        </w:tc>
        <w:tc>
          <w:tcPr>
            <w:tcW w:w="931" w:type="pct"/>
            <w:tcBorders>
              <w:top w:val="single" w:color="auto" w:sz="6" w:space="0"/>
              <w:left w:val="single" w:color="auto" w:sz="6" w:space="0"/>
              <w:bottom w:val="single" w:color="auto" w:sz="6" w:space="0"/>
              <w:right w:val="single" w:color="auto" w:sz="6" w:space="0"/>
            </w:tcBorders>
            <w:vAlign w:val="center"/>
          </w:tcPr>
          <w:p w14:paraId="283B8F1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《广东省行业协会条例》第三十四条第一款第（二）项</w:t>
            </w:r>
          </w:p>
          <w:p w14:paraId="33886ED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行业协会有下列情形之一的，登记管理机关应当撤销登记:(二)内部组织机构不健全、管理混乱的；</w:t>
            </w:r>
          </w:p>
        </w:tc>
        <w:tc>
          <w:tcPr>
            <w:tcW w:w="360" w:type="pct"/>
            <w:tcBorders>
              <w:top w:val="single" w:color="auto" w:sz="6" w:space="0"/>
              <w:left w:val="single" w:color="auto" w:sz="6" w:space="0"/>
              <w:bottom w:val="single" w:color="auto" w:sz="6" w:space="0"/>
              <w:right w:val="single" w:color="auto" w:sz="6" w:space="0"/>
            </w:tcBorders>
            <w:vAlign w:val="center"/>
          </w:tcPr>
          <w:p w14:paraId="719830C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14:paraId="47C4259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内部组织机构不健全、管理混乱的。</w:t>
            </w:r>
          </w:p>
        </w:tc>
        <w:tc>
          <w:tcPr>
            <w:tcW w:w="837" w:type="pct"/>
            <w:tcBorders>
              <w:top w:val="single" w:color="auto" w:sz="6" w:space="0"/>
              <w:left w:val="single" w:color="auto" w:sz="6" w:space="0"/>
              <w:bottom w:val="single" w:color="auto" w:sz="6" w:space="0"/>
              <w:right w:val="single" w:color="auto" w:sz="6" w:space="0"/>
            </w:tcBorders>
            <w:vAlign w:val="center"/>
          </w:tcPr>
          <w:p w14:paraId="7E08AFF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3E1A78F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4346273">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9BA11B9">
        <w:tblPrEx>
          <w:tblCellMar>
            <w:top w:w="0" w:type="dxa"/>
            <w:left w:w="108" w:type="dxa"/>
            <w:bottom w:w="0" w:type="dxa"/>
            <w:right w:w="108" w:type="dxa"/>
          </w:tblCellMar>
        </w:tblPrEx>
        <w:trPr>
          <w:trHeight w:val="918"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3E54B882">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92" w:type="pct"/>
            <w:tcBorders>
              <w:top w:val="single" w:color="auto" w:sz="6" w:space="0"/>
              <w:left w:val="single" w:color="auto" w:sz="6" w:space="0"/>
              <w:bottom w:val="single" w:color="auto" w:sz="6" w:space="0"/>
              <w:right w:val="single" w:color="auto" w:sz="6" w:space="0"/>
            </w:tcBorders>
            <w:vAlign w:val="center"/>
          </w:tcPr>
          <w:p w14:paraId="786D79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超过十二个月未开展活动</w:t>
            </w:r>
          </w:p>
        </w:tc>
        <w:tc>
          <w:tcPr>
            <w:tcW w:w="674" w:type="pct"/>
            <w:tcBorders>
              <w:top w:val="single" w:color="auto" w:sz="6" w:space="0"/>
              <w:left w:val="single" w:color="auto" w:sz="6" w:space="0"/>
              <w:bottom w:val="single" w:color="auto" w:sz="6" w:space="0"/>
              <w:right w:val="single" w:color="auto" w:sz="6" w:space="0"/>
            </w:tcBorders>
            <w:vAlign w:val="center"/>
          </w:tcPr>
          <w:p w14:paraId="67B0FF2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《广东省行业协会条例》第三十四条第一款第（三）项</w:t>
            </w:r>
          </w:p>
          <w:p w14:paraId="6C59819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行业协会有下列情形之一的，登记管理机关应当撤销登记：(三)超过十二个月未开展活动的；</w:t>
            </w:r>
          </w:p>
        </w:tc>
        <w:tc>
          <w:tcPr>
            <w:tcW w:w="931" w:type="pct"/>
            <w:tcBorders>
              <w:top w:val="single" w:color="auto" w:sz="6" w:space="0"/>
              <w:left w:val="single" w:color="auto" w:sz="6" w:space="0"/>
              <w:bottom w:val="single" w:color="auto" w:sz="6" w:space="0"/>
              <w:right w:val="single" w:color="auto" w:sz="6" w:space="0"/>
            </w:tcBorders>
            <w:vAlign w:val="center"/>
          </w:tcPr>
          <w:p w14:paraId="011D6BD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 第一款第（三）项</w:t>
            </w:r>
          </w:p>
          <w:p w14:paraId="613D63B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行业协会有下列情形之一的，登记管理机关应当撤销登记：(三)超过十二个月未开展活动的；</w:t>
            </w:r>
          </w:p>
        </w:tc>
        <w:tc>
          <w:tcPr>
            <w:tcW w:w="360" w:type="pct"/>
            <w:tcBorders>
              <w:top w:val="single" w:color="auto" w:sz="6" w:space="0"/>
              <w:left w:val="single" w:color="auto" w:sz="6" w:space="0"/>
              <w:bottom w:val="single" w:color="auto" w:sz="6" w:space="0"/>
              <w:right w:val="single" w:color="auto" w:sz="6" w:space="0"/>
            </w:tcBorders>
            <w:vAlign w:val="center"/>
          </w:tcPr>
          <w:p w14:paraId="0683753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14:paraId="316E048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超过十二个月未开展活动的。</w:t>
            </w:r>
          </w:p>
        </w:tc>
        <w:tc>
          <w:tcPr>
            <w:tcW w:w="837" w:type="pct"/>
            <w:tcBorders>
              <w:top w:val="single" w:color="auto" w:sz="6" w:space="0"/>
              <w:left w:val="single" w:color="auto" w:sz="6" w:space="0"/>
              <w:bottom w:val="single" w:color="auto" w:sz="6" w:space="0"/>
              <w:right w:val="single" w:color="auto" w:sz="6" w:space="0"/>
            </w:tcBorders>
            <w:vAlign w:val="center"/>
          </w:tcPr>
          <w:p w14:paraId="2A00F9E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2E4E720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A898D4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6F59F37">
        <w:tblPrEx>
          <w:tblCellMar>
            <w:top w:w="0" w:type="dxa"/>
            <w:left w:w="108" w:type="dxa"/>
            <w:bottom w:w="0" w:type="dxa"/>
            <w:right w:w="108" w:type="dxa"/>
          </w:tblCellMar>
        </w:tblPrEx>
        <w:trPr>
          <w:trHeight w:val="27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63ADCD5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92" w:type="pct"/>
            <w:tcBorders>
              <w:top w:val="single" w:color="auto" w:sz="6" w:space="0"/>
              <w:left w:val="single" w:color="auto" w:sz="6" w:space="0"/>
              <w:bottom w:val="single" w:color="auto" w:sz="6" w:space="0"/>
              <w:right w:val="single" w:color="auto" w:sz="6" w:space="0"/>
            </w:tcBorders>
            <w:vAlign w:val="center"/>
          </w:tcPr>
          <w:p w14:paraId="62BF01C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674" w:type="pct"/>
            <w:tcBorders>
              <w:top w:val="single" w:color="auto" w:sz="6" w:space="0"/>
              <w:left w:val="single" w:color="auto" w:sz="6" w:space="0"/>
              <w:bottom w:val="single" w:color="auto" w:sz="6" w:space="0"/>
              <w:right w:val="single" w:color="auto" w:sz="6" w:space="0"/>
            </w:tcBorders>
            <w:vAlign w:val="center"/>
          </w:tcPr>
          <w:p w14:paraId="3C9A225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《广东省行业协会条例》第十六条 </w:t>
            </w:r>
          </w:p>
          <w:p w14:paraId="3EAAD2F6">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应当向登记管理机关申请注销：(一)章程规定的解散事由出现的；(二)会员大会或者会员代表大会决议解散的；(三)因分立、合并需要解散的。行业协会在办理注销登记前，应当依照章程规定进行清算。自清算结束之日起十五日内到登记管理机关办理注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《广东省行业协会条例》第三十四条 第一款第（四）项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行业协会有下列情形之一的，登记管理机关应当撤销登记：(四)符合注销条件，不按照本条例的规定办理注销登记仍继续开展活动的。</w:t>
            </w:r>
          </w:p>
        </w:tc>
        <w:tc>
          <w:tcPr>
            <w:tcW w:w="931" w:type="pct"/>
            <w:tcBorders>
              <w:top w:val="single" w:color="auto" w:sz="6" w:space="0"/>
              <w:left w:val="single" w:color="auto" w:sz="6" w:space="0"/>
              <w:bottom w:val="single" w:color="auto" w:sz="6" w:space="0"/>
              <w:right w:val="single" w:color="auto" w:sz="6" w:space="0"/>
            </w:tcBorders>
            <w:vAlign w:val="center"/>
          </w:tcPr>
          <w:p w14:paraId="3C5921D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《广东省行业协会条例》第三十四条第一款第（四）项</w:t>
            </w:r>
          </w:p>
          <w:p w14:paraId="1766586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行业协会有下列情形之一的，登记管理机关应当撤销登记：(四)符合注销条件，不按照本条例的规定办理注销登记仍继续开展活动的。</w:t>
            </w:r>
          </w:p>
        </w:tc>
        <w:tc>
          <w:tcPr>
            <w:tcW w:w="360" w:type="pct"/>
            <w:tcBorders>
              <w:top w:val="single" w:color="auto" w:sz="6" w:space="0"/>
              <w:left w:val="single" w:color="auto" w:sz="6" w:space="0"/>
              <w:bottom w:val="single" w:color="auto" w:sz="6" w:space="0"/>
              <w:right w:val="single" w:color="auto" w:sz="6" w:space="0"/>
            </w:tcBorders>
            <w:vAlign w:val="center"/>
          </w:tcPr>
          <w:p w14:paraId="460BD16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14:paraId="4DEDB84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符合注销条件，不按照本条例的规定办理注销登记仍继续开展活动的。</w:t>
            </w:r>
          </w:p>
        </w:tc>
        <w:tc>
          <w:tcPr>
            <w:tcW w:w="837" w:type="pct"/>
            <w:tcBorders>
              <w:top w:val="single" w:color="auto" w:sz="6" w:space="0"/>
              <w:left w:val="single" w:color="auto" w:sz="6" w:space="0"/>
              <w:bottom w:val="single" w:color="auto" w:sz="6" w:space="0"/>
              <w:right w:val="single" w:color="auto" w:sz="6" w:space="0"/>
            </w:tcBorders>
            <w:vAlign w:val="center"/>
          </w:tcPr>
          <w:p w14:paraId="717CF9E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66E7C66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005759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92FD381">
        <w:tblPrEx>
          <w:tblCellMar>
            <w:top w:w="0" w:type="dxa"/>
            <w:left w:w="108" w:type="dxa"/>
            <w:bottom w:w="0" w:type="dxa"/>
            <w:right w:w="108" w:type="dxa"/>
          </w:tblCellMar>
        </w:tblPrEx>
        <w:trPr>
          <w:trHeight w:val="1549"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1571D9D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92" w:type="pct"/>
            <w:tcBorders>
              <w:top w:val="single" w:color="auto" w:sz="6" w:space="0"/>
              <w:left w:val="single" w:color="auto" w:sz="6" w:space="0"/>
              <w:bottom w:val="single" w:color="auto" w:sz="6" w:space="0"/>
              <w:right w:val="single" w:color="auto" w:sz="6" w:space="0"/>
            </w:tcBorders>
            <w:vAlign w:val="center"/>
          </w:tcPr>
          <w:p w14:paraId="342240A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不依法办理变更登记</w:t>
            </w:r>
          </w:p>
        </w:tc>
        <w:tc>
          <w:tcPr>
            <w:tcW w:w="674" w:type="pct"/>
            <w:tcBorders>
              <w:top w:val="single" w:color="auto" w:sz="6" w:space="0"/>
              <w:left w:val="single" w:color="auto" w:sz="6" w:space="0"/>
              <w:bottom w:val="single" w:color="auto" w:sz="6" w:space="0"/>
              <w:right w:val="single" w:color="auto" w:sz="6" w:space="0"/>
            </w:tcBorders>
            <w:vAlign w:val="center"/>
          </w:tcPr>
          <w:p w14:paraId="5A3A9DEE">
            <w:pPr>
              <w:adjustRightInd w:val="0"/>
              <w:snapToGrid w:val="0"/>
              <w:spacing w:line="200" w:lineRule="exact"/>
              <w:ind w:left="2"/>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《深圳经济特区行业协会条例》第二十二条</w:t>
            </w:r>
          </w:p>
          <w:p w14:paraId="7376B0B3">
            <w:pPr>
              <w:adjustRightInd w:val="0"/>
              <w:snapToGrid w:val="0"/>
              <w:spacing w:line="200" w:lineRule="exact"/>
              <w:ind w:left="2"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登记证书的登记事项发生变更的，行业协会应当在三十日内向登记管理机关申请变更登记；章程修改的，行业协会应当在三十日内报登记管理机关核准。</w:t>
            </w:r>
          </w:p>
        </w:tc>
        <w:tc>
          <w:tcPr>
            <w:tcW w:w="931" w:type="pct"/>
            <w:tcBorders>
              <w:top w:val="single" w:color="auto" w:sz="6" w:space="0"/>
              <w:left w:val="single" w:color="auto" w:sz="6" w:space="0"/>
              <w:bottom w:val="single" w:color="auto" w:sz="6" w:space="0"/>
              <w:right w:val="single" w:color="auto" w:sz="6" w:space="0"/>
            </w:tcBorders>
            <w:vAlign w:val="center"/>
          </w:tcPr>
          <w:p w14:paraId="7F9174F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p>
          <w:p w14:paraId="23D5919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行业协会有下列情形之一的，由登记管理机关责令限期改正并予以警告，有违法所得的，予以没收：（一）未按规定办理变更登记的；</w:t>
            </w:r>
          </w:p>
        </w:tc>
        <w:tc>
          <w:tcPr>
            <w:tcW w:w="360" w:type="pct"/>
            <w:tcBorders>
              <w:top w:val="single" w:color="auto" w:sz="6" w:space="0"/>
              <w:left w:val="single" w:color="auto" w:sz="6" w:space="0"/>
              <w:bottom w:val="single" w:color="auto" w:sz="6" w:space="0"/>
              <w:right w:val="single" w:color="auto" w:sz="6" w:space="0"/>
            </w:tcBorders>
            <w:vAlign w:val="center"/>
          </w:tcPr>
          <w:p w14:paraId="47EE61A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0D48161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需变更事项未办理变更</w:t>
            </w:r>
          </w:p>
        </w:tc>
        <w:tc>
          <w:tcPr>
            <w:tcW w:w="837" w:type="pct"/>
            <w:tcBorders>
              <w:top w:val="single" w:color="auto" w:sz="6" w:space="0"/>
              <w:left w:val="single" w:color="auto" w:sz="6" w:space="0"/>
              <w:bottom w:val="single" w:color="auto" w:sz="6" w:space="0"/>
              <w:right w:val="single" w:color="auto" w:sz="6" w:space="0"/>
            </w:tcBorders>
            <w:vAlign w:val="center"/>
          </w:tcPr>
          <w:p w14:paraId="1C4B026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1270658F">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3FCF59A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E5C70CC">
        <w:tblPrEx>
          <w:tblCellMar>
            <w:top w:w="0" w:type="dxa"/>
            <w:left w:w="108" w:type="dxa"/>
            <w:bottom w:w="0" w:type="dxa"/>
            <w:right w:w="108" w:type="dxa"/>
          </w:tblCellMar>
        </w:tblPrEx>
        <w:trPr>
          <w:trHeight w:val="145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075CBB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30CA7AE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24A304A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6A7EC73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64E00DC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14:paraId="4E7C58D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6AB2216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391BFF9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未在规定时间将上一年度工作报告报送登记管理机关的；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不按照规定接受监督检查，未造成危害后果。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49552C9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2BB8A6C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E6B7C2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C28CA94">
        <w:tblPrEx>
          <w:tblCellMar>
            <w:top w:w="0" w:type="dxa"/>
            <w:left w:w="108" w:type="dxa"/>
            <w:bottom w:w="0" w:type="dxa"/>
            <w:right w:w="108" w:type="dxa"/>
          </w:tblCellMar>
        </w:tblPrEx>
        <w:trPr>
          <w:trHeight w:val="147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4DE51D49">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0065BDCC">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E3C493B">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03FB0423">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B14321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222AD57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连续2-3年不在规定时间内将上一年度工作报告报送登记管理机关的；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不按照规定接受监督检查，造成一定危害后果；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拒不接受监督检查，造成一定危害后果的。</w:t>
            </w:r>
          </w:p>
        </w:tc>
        <w:tc>
          <w:tcPr>
            <w:tcW w:w="837" w:type="pct"/>
            <w:tcBorders>
              <w:top w:val="single" w:color="auto" w:sz="6" w:space="0"/>
              <w:left w:val="single" w:color="auto" w:sz="6" w:space="0"/>
              <w:bottom w:val="single" w:color="auto" w:sz="6" w:space="0"/>
              <w:right w:val="single" w:color="auto" w:sz="6" w:space="0"/>
            </w:tcBorders>
            <w:vAlign w:val="center"/>
          </w:tcPr>
          <w:p w14:paraId="28B6935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41696A8B">
            <w:pPr>
              <w:adjustRightInd w:val="0"/>
              <w:snapToGrid w:val="0"/>
              <w:spacing w:line="200" w:lineRule="exact"/>
              <w:jc w:val="center"/>
              <w:rPr>
                <w:rFonts w:ascii="仿宋_GB2312" w:hAnsi="宋体" w:eastAsia="仿宋_GB2312" w:cs="宋体"/>
                <w:kern w:val="0"/>
                <w:sz w:val="18"/>
                <w:szCs w:val="20"/>
              </w:rPr>
            </w:pPr>
          </w:p>
        </w:tc>
      </w:tr>
      <w:tr w14:paraId="38AB0CA1">
        <w:tblPrEx>
          <w:tblCellMar>
            <w:top w:w="0" w:type="dxa"/>
            <w:left w:w="108" w:type="dxa"/>
            <w:bottom w:w="0" w:type="dxa"/>
            <w:right w:w="108" w:type="dxa"/>
          </w:tblCellMar>
        </w:tblPrEx>
        <w:trPr>
          <w:trHeight w:val="7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A441839">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F8D2A76">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433251A">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220CDE49">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E893185">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5C632F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连续超过3年不在规定时间内将上一年度工作报告报送登记管理机关的；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不按照规定接受监督检查，造成严重危害后果的；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拒不接受监督检查，造成严重危害后果的；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经责令改正后仍不按照规定接受监督检查或拒不接受监督检查；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p>
        </w:tc>
        <w:tc>
          <w:tcPr>
            <w:tcW w:w="837" w:type="pct"/>
            <w:tcBorders>
              <w:top w:val="single" w:color="auto" w:sz="6" w:space="0"/>
              <w:left w:val="single" w:color="auto" w:sz="6" w:space="0"/>
              <w:bottom w:val="single" w:color="auto" w:sz="6" w:space="0"/>
              <w:right w:val="single" w:color="auto" w:sz="6" w:space="0"/>
            </w:tcBorders>
            <w:vAlign w:val="center"/>
          </w:tcPr>
          <w:p w14:paraId="54DB4D9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671CCADF">
            <w:pPr>
              <w:adjustRightInd w:val="0"/>
              <w:snapToGrid w:val="0"/>
              <w:spacing w:line="200" w:lineRule="exact"/>
              <w:jc w:val="center"/>
              <w:rPr>
                <w:rFonts w:ascii="仿宋_GB2312" w:hAnsi="宋体" w:eastAsia="仿宋_GB2312" w:cs="宋体"/>
                <w:kern w:val="0"/>
                <w:sz w:val="18"/>
                <w:szCs w:val="20"/>
              </w:rPr>
            </w:pPr>
          </w:p>
        </w:tc>
      </w:tr>
      <w:tr w14:paraId="1EC0BE7B">
        <w:tblPrEx>
          <w:tblCellMar>
            <w:top w:w="0" w:type="dxa"/>
            <w:left w:w="108" w:type="dxa"/>
            <w:bottom w:w="0" w:type="dxa"/>
            <w:right w:w="108" w:type="dxa"/>
          </w:tblCellMar>
        </w:tblPrEx>
        <w:trPr>
          <w:trHeight w:val="1974"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27D65EE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92" w:type="pct"/>
            <w:tcBorders>
              <w:top w:val="single" w:color="auto" w:sz="6" w:space="0"/>
              <w:left w:val="single" w:color="auto" w:sz="6" w:space="0"/>
              <w:bottom w:val="single" w:color="auto" w:sz="6" w:space="0"/>
              <w:right w:val="single" w:color="auto" w:sz="6" w:space="0"/>
            </w:tcBorders>
            <w:vAlign w:val="center"/>
          </w:tcPr>
          <w:p w14:paraId="07362ED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行业协会实施违反《深圳经济特区行业协会条例》规定的其他行为</w:t>
            </w:r>
          </w:p>
        </w:tc>
        <w:tc>
          <w:tcPr>
            <w:tcW w:w="674" w:type="pct"/>
            <w:tcBorders>
              <w:top w:val="single" w:color="auto" w:sz="6" w:space="0"/>
              <w:left w:val="single" w:color="auto" w:sz="6" w:space="0"/>
              <w:bottom w:val="single" w:color="auto" w:sz="6" w:space="0"/>
              <w:right w:val="single" w:color="auto" w:sz="6" w:space="0"/>
            </w:tcBorders>
            <w:vAlign w:val="center"/>
          </w:tcPr>
          <w:p w14:paraId="123DAC2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    行业协会有下列情形之一的，由登记管理机关责令限期改正并予以警告，有违法所得的，予以没收：（三）有违反本条例规定的其他行为的。</w:t>
            </w:r>
          </w:p>
        </w:tc>
        <w:tc>
          <w:tcPr>
            <w:tcW w:w="931" w:type="pct"/>
            <w:tcBorders>
              <w:top w:val="single" w:color="auto" w:sz="6" w:space="0"/>
              <w:left w:val="single" w:color="auto" w:sz="6" w:space="0"/>
              <w:bottom w:val="single" w:color="auto" w:sz="6" w:space="0"/>
              <w:right w:val="single" w:color="auto" w:sz="6" w:space="0"/>
            </w:tcBorders>
            <w:vAlign w:val="center"/>
          </w:tcPr>
          <w:p w14:paraId="6C29B4A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p>
          <w:p w14:paraId="0B57047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行业协会有下列情形之一的，由登记管理机关责令限期改正并予以警告，有违法所得的，予以没收：（三）有违反本条例规定的其他行为的。</w:t>
            </w:r>
          </w:p>
        </w:tc>
        <w:tc>
          <w:tcPr>
            <w:tcW w:w="360" w:type="pct"/>
            <w:tcBorders>
              <w:top w:val="single" w:color="auto" w:sz="6" w:space="0"/>
              <w:left w:val="single" w:color="auto" w:sz="6" w:space="0"/>
              <w:bottom w:val="single" w:color="auto" w:sz="6" w:space="0"/>
              <w:right w:val="single" w:color="auto" w:sz="6" w:space="0"/>
            </w:tcBorders>
            <w:vAlign w:val="center"/>
          </w:tcPr>
          <w:p w14:paraId="6FAB7A0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596FEB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行业协会有违反《深圳经济特区行业协会条例》规定的其他行为的。</w:t>
            </w:r>
          </w:p>
        </w:tc>
        <w:tc>
          <w:tcPr>
            <w:tcW w:w="837" w:type="pct"/>
            <w:tcBorders>
              <w:top w:val="single" w:color="auto" w:sz="6" w:space="0"/>
              <w:left w:val="single" w:color="auto" w:sz="6" w:space="0"/>
              <w:bottom w:val="single" w:color="auto" w:sz="6" w:space="0"/>
              <w:right w:val="single" w:color="auto" w:sz="6" w:space="0"/>
            </w:tcBorders>
            <w:vAlign w:val="center"/>
          </w:tcPr>
          <w:p w14:paraId="3FEBBF3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2E2B6A46">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D3A533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BB8DF5C">
        <w:tblPrEx>
          <w:tblCellMar>
            <w:top w:w="0" w:type="dxa"/>
            <w:left w:w="108" w:type="dxa"/>
            <w:bottom w:w="0" w:type="dxa"/>
            <w:right w:w="108" w:type="dxa"/>
          </w:tblCellMar>
        </w:tblPrEx>
        <w:trPr>
          <w:trHeight w:val="112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54AC037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7DC3C93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未按照章程规定的宗旨和业务范围开展活动</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2387AE7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6F75E27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（二）不按章程规定的宗旨和业务范围开展活动的；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740AD57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14:paraId="7A93503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（二）不按章程规定的宗旨和业务范围开展活动的；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0C461FA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50944E9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经责令后及时改正，未造成危害后果的。</w:t>
            </w:r>
          </w:p>
        </w:tc>
        <w:tc>
          <w:tcPr>
            <w:tcW w:w="837" w:type="pct"/>
            <w:tcBorders>
              <w:top w:val="single" w:color="auto" w:sz="6" w:space="0"/>
              <w:left w:val="single" w:color="auto" w:sz="6" w:space="0"/>
              <w:bottom w:val="single" w:color="auto" w:sz="6" w:space="0"/>
              <w:right w:val="single" w:color="auto" w:sz="6" w:space="0"/>
            </w:tcBorders>
            <w:vAlign w:val="center"/>
          </w:tcPr>
          <w:p w14:paraId="3D41343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37272AE7">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9010A1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C5412D2">
        <w:tblPrEx>
          <w:tblCellMar>
            <w:top w:w="0" w:type="dxa"/>
            <w:left w:w="108" w:type="dxa"/>
            <w:bottom w:w="0" w:type="dxa"/>
            <w:right w:w="108" w:type="dxa"/>
          </w:tblCellMar>
        </w:tblPrEx>
        <w:trPr>
          <w:trHeight w:val="142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C263BDC">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67734FE">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6CA3F568">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4E0A191">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E00F64D">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410B932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违法经营额或者违法所得金额10万元以上，50万元以下的；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经责令后改正，造成一定危害后果的。</w:t>
            </w:r>
          </w:p>
        </w:tc>
        <w:tc>
          <w:tcPr>
            <w:tcW w:w="837" w:type="pct"/>
            <w:tcBorders>
              <w:top w:val="single" w:color="auto" w:sz="6" w:space="0"/>
              <w:left w:val="single" w:color="auto" w:sz="6" w:space="0"/>
              <w:bottom w:val="single" w:color="auto" w:sz="6" w:space="0"/>
              <w:right w:val="single" w:color="auto" w:sz="6" w:space="0"/>
            </w:tcBorders>
            <w:vAlign w:val="center"/>
          </w:tcPr>
          <w:p w14:paraId="0EE6FE1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4CEF1D33">
            <w:pPr>
              <w:adjustRightInd w:val="0"/>
              <w:snapToGrid w:val="0"/>
              <w:spacing w:line="200" w:lineRule="exact"/>
              <w:jc w:val="center"/>
              <w:rPr>
                <w:rFonts w:ascii="仿宋_GB2312" w:hAnsi="宋体" w:eastAsia="仿宋_GB2312" w:cs="宋体"/>
                <w:kern w:val="0"/>
                <w:sz w:val="18"/>
                <w:szCs w:val="20"/>
              </w:rPr>
            </w:pPr>
          </w:p>
        </w:tc>
      </w:tr>
      <w:tr w14:paraId="751F3C81">
        <w:tblPrEx>
          <w:tblCellMar>
            <w:top w:w="0" w:type="dxa"/>
            <w:left w:w="108" w:type="dxa"/>
            <w:bottom w:w="0" w:type="dxa"/>
            <w:right w:w="108" w:type="dxa"/>
          </w:tblCellMar>
        </w:tblPrEx>
        <w:trPr>
          <w:trHeight w:val="185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8879F74">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5024A0E5">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5EC8A2C">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038B101">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67893BF">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2DE595C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违法经营额或者违法所得金额超过50万元的；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开展的活动属于国家明令禁止或危害社会稳定的；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14:paraId="7D397EB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300915FC">
            <w:pPr>
              <w:adjustRightInd w:val="0"/>
              <w:snapToGrid w:val="0"/>
              <w:spacing w:line="200" w:lineRule="exact"/>
              <w:jc w:val="center"/>
              <w:rPr>
                <w:rFonts w:ascii="仿宋_GB2312" w:hAnsi="宋体" w:eastAsia="仿宋_GB2312" w:cs="宋体"/>
                <w:kern w:val="0"/>
                <w:sz w:val="18"/>
                <w:szCs w:val="20"/>
              </w:rPr>
            </w:pPr>
          </w:p>
        </w:tc>
      </w:tr>
      <w:tr w14:paraId="4AD7CD61">
        <w:tblPrEx>
          <w:tblCellMar>
            <w:top w:w="0" w:type="dxa"/>
            <w:left w:w="108" w:type="dxa"/>
            <w:bottom w:w="0" w:type="dxa"/>
            <w:right w:w="108" w:type="dxa"/>
          </w:tblCellMar>
        </w:tblPrEx>
        <w:trPr>
          <w:trHeight w:val="175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6175685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6D132F7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4CA498A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1.《广东省行业协会条例》第三十六条第一款第（二）项</w:t>
            </w:r>
            <w:r>
              <w:rPr>
                <w:rFonts w:hint="eastAsia" w:ascii="仿宋_GB2312" w:hAnsi="宋体" w:eastAsia="仿宋_GB2312" w:cs="宋体"/>
                <w:kern w:val="0"/>
                <w:sz w:val="18"/>
                <w:szCs w:val="20"/>
              </w:rPr>
              <w:br w:type="page"/>
            </w:r>
          </w:p>
          <w:p w14:paraId="30ADA24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行业协会有下列情形之一的，由登记管理机关给予警告，责令改正；情节严重的，予以撤销登记：（二）对分支机构、代表机构疏于管理，造成严重后果的；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1B020D7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1.《广东省行业协会条例》第三十六条第一款第（二）项</w:t>
            </w:r>
          </w:p>
          <w:p w14:paraId="70435F0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行业协会有下列情形之一的，由登记管理机关给予警告，责令改正；情节严重的，予以撤销登记：（二）对分支机构、代表机构疏于管理，造成严重后果的；</w:t>
            </w:r>
          </w:p>
          <w:p w14:paraId="2E4D175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 第二款前款规定的行为有违法经营额或者违法所得的，予以没收，并处违法经营额一倍以上三倍以下或者违法所得三倍以上五倍以下的罚款。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3A56B3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0BE8C68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对分支机构、代表机构疏于管理，造成严重后果，经责令后改正，主动采取补救措施，消除影响。</w:t>
            </w:r>
          </w:p>
        </w:tc>
        <w:tc>
          <w:tcPr>
            <w:tcW w:w="837" w:type="pct"/>
            <w:tcBorders>
              <w:top w:val="single" w:color="auto" w:sz="6" w:space="0"/>
              <w:left w:val="single" w:color="auto" w:sz="6" w:space="0"/>
              <w:bottom w:val="single" w:color="auto" w:sz="6" w:space="0"/>
              <w:right w:val="single" w:color="auto" w:sz="6" w:space="0"/>
            </w:tcBorders>
            <w:vAlign w:val="center"/>
          </w:tcPr>
          <w:p w14:paraId="08C1C00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没收违法经营额或者违法所得，并处违法经营额一倍或者违法所得三倍罚款。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4BC15C9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531EED9">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E4F6928">
        <w:tblPrEx>
          <w:tblCellMar>
            <w:top w:w="0" w:type="dxa"/>
            <w:left w:w="108" w:type="dxa"/>
            <w:bottom w:w="0" w:type="dxa"/>
            <w:right w:w="108" w:type="dxa"/>
          </w:tblCellMar>
        </w:tblPrEx>
        <w:trPr>
          <w:trHeight w:val="134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504FEB2">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65D1584B">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944536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192449EA">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7F88114">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1498F60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w:t>
            </w:r>
          </w:p>
        </w:tc>
        <w:tc>
          <w:tcPr>
            <w:tcW w:w="837" w:type="pct"/>
            <w:tcBorders>
              <w:top w:val="single" w:color="auto" w:sz="6" w:space="0"/>
              <w:left w:val="single" w:color="auto" w:sz="6" w:space="0"/>
              <w:bottom w:val="single" w:color="auto" w:sz="6" w:space="0"/>
              <w:right w:val="single" w:color="auto" w:sz="6" w:space="0"/>
            </w:tcBorders>
            <w:vAlign w:val="center"/>
          </w:tcPr>
          <w:p w14:paraId="315F64F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没收违法经营额或者违法所得，并处违法经营额三倍或者违法所得五倍罚款。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10684CF5">
            <w:pPr>
              <w:adjustRightInd w:val="0"/>
              <w:snapToGrid w:val="0"/>
              <w:spacing w:line="200" w:lineRule="exact"/>
              <w:jc w:val="center"/>
              <w:rPr>
                <w:rFonts w:ascii="仿宋_GB2312" w:hAnsi="宋体" w:eastAsia="仿宋_GB2312" w:cs="宋体"/>
                <w:kern w:val="0"/>
                <w:sz w:val="18"/>
                <w:szCs w:val="20"/>
              </w:rPr>
            </w:pPr>
          </w:p>
        </w:tc>
      </w:tr>
      <w:tr w14:paraId="258619F7">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7D42C39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474B857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提供虚假或者隐瞒重要事实的财务预算、决算报告</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16B28C7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《广东省行业协会条例》第三十六条 第一款第（三）项</w:t>
            </w:r>
          </w:p>
          <w:p w14:paraId="2D15607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行业协会有下列情形之一的，由登记管理机关给予警告，责令改正；情节严重的，予以撤销登记：（三）提供虚假或者隐瞒重要事实的财务预算、决算报告的；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0B0EE8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1.《广东省行业协会条例》第三十六条第一款第（三）项</w:t>
            </w:r>
          </w:p>
          <w:p w14:paraId="21F2A84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行业协会有下列情形之一的，由登记管理机关给予警告，责令改正；情节严重的，予以撤销登记：（三）提供虚假或者隐瞒重要事实的财务预算、决算报告的；</w:t>
            </w:r>
          </w:p>
          <w:p w14:paraId="6DBF005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2.《广东省行业协会条例》第三十六条 第二款前款规定的行为有违法经营额或者违法所得的，予以没收，并处违法经营额一倍以上三倍以下或者违法所得三倍以上五倍以下的罚款。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4E0D008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1BF070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51FC6B3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6E35E8A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2E3712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6CA2568">
        <w:tblPrEx>
          <w:tblCellMar>
            <w:top w:w="0" w:type="dxa"/>
            <w:left w:w="108" w:type="dxa"/>
            <w:bottom w:w="0" w:type="dxa"/>
            <w:right w:w="108" w:type="dxa"/>
          </w:tblCellMar>
        </w:tblPrEx>
        <w:trPr>
          <w:trHeight w:val="130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426CE5F7">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75D9650">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3CD76B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7E5505E">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3CA7AD21">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7DBA0D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5D32C44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69FC8324">
            <w:pPr>
              <w:adjustRightInd w:val="0"/>
              <w:snapToGrid w:val="0"/>
              <w:spacing w:line="200" w:lineRule="exact"/>
              <w:jc w:val="center"/>
              <w:rPr>
                <w:rFonts w:ascii="仿宋_GB2312" w:hAnsi="宋体" w:eastAsia="仿宋_GB2312" w:cs="宋体"/>
                <w:kern w:val="0"/>
                <w:sz w:val="18"/>
                <w:szCs w:val="20"/>
              </w:rPr>
            </w:pPr>
          </w:p>
        </w:tc>
      </w:tr>
      <w:tr w14:paraId="7D9D1832">
        <w:tblPrEx>
          <w:tblCellMar>
            <w:top w:w="0" w:type="dxa"/>
            <w:left w:w="108" w:type="dxa"/>
            <w:bottom w:w="0" w:type="dxa"/>
            <w:right w:w="108" w:type="dxa"/>
          </w:tblCellMar>
        </w:tblPrEx>
        <w:trPr>
          <w:trHeight w:val="136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80132C0">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2BB8C999">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6CAD58F6">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7616C633">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2BE37206">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787988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1584540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2E76A394">
            <w:pPr>
              <w:adjustRightInd w:val="0"/>
              <w:snapToGrid w:val="0"/>
              <w:spacing w:line="200" w:lineRule="exact"/>
              <w:jc w:val="center"/>
              <w:rPr>
                <w:rFonts w:ascii="仿宋_GB2312" w:hAnsi="宋体" w:eastAsia="仿宋_GB2312" w:cs="宋体"/>
                <w:kern w:val="0"/>
                <w:sz w:val="18"/>
                <w:szCs w:val="20"/>
              </w:rPr>
            </w:pPr>
          </w:p>
        </w:tc>
      </w:tr>
      <w:tr w14:paraId="61A10FC7">
        <w:tblPrEx>
          <w:tblCellMar>
            <w:top w:w="0" w:type="dxa"/>
            <w:left w:w="108" w:type="dxa"/>
            <w:bottom w:w="0" w:type="dxa"/>
            <w:right w:w="108" w:type="dxa"/>
          </w:tblCellMar>
        </w:tblPrEx>
        <w:trPr>
          <w:trHeight w:val="113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4FE3E57">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9D3B6CD">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4CD6A0B3">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1BFAB4FA">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F71891A">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6706913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14:paraId="1B09781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651C49A4">
            <w:pPr>
              <w:adjustRightInd w:val="0"/>
              <w:snapToGrid w:val="0"/>
              <w:spacing w:line="200" w:lineRule="exact"/>
              <w:jc w:val="center"/>
              <w:rPr>
                <w:rFonts w:ascii="仿宋_GB2312" w:hAnsi="宋体" w:eastAsia="仿宋_GB2312" w:cs="宋体"/>
                <w:kern w:val="0"/>
                <w:sz w:val="18"/>
                <w:szCs w:val="20"/>
              </w:rPr>
            </w:pPr>
          </w:p>
        </w:tc>
      </w:tr>
      <w:tr w14:paraId="461A454A">
        <w:tblPrEx>
          <w:tblCellMar>
            <w:top w:w="0" w:type="dxa"/>
            <w:left w:w="108" w:type="dxa"/>
            <w:bottom w:w="0" w:type="dxa"/>
            <w:right w:w="108" w:type="dxa"/>
          </w:tblCellMar>
        </w:tblPrEx>
        <w:trPr>
          <w:trHeight w:val="107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567E9AE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57C382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私分、侵占、挪用行业协会资产或者所接受捐赠、资助的财物的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5803179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2AADD30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（四）私分、侵占、挪用行业协会资产或者所接受捐赠、资助的财物的；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5933C22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14:paraId="7F475A7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（四）私分、侵占、挪用行业协会资产或者所接受捐赠、资助的财物的；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10B6C1C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73DC7F0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侵占、私分金额低于5万元的；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挪用低于金额20万元的；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4BD487C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38953954">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AD370E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6112B74">
        <w:tblPrEx>
          <w:tblCellMar>
            <w:top w:w="0" w:type="dxa"/>
            <w:left w:w="108" w:type="dxa"/>
            <w:bottom w:w="0" w:type="dxa"/>
            <w:right w:w="108" w:type="dxa"/>
          </w:tblCellMar>
        </w:tblPrEx>
        <w:trPr>
          <w:trHeight w:val="160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45B0950A">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0516D164">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A52A400">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78E84784">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4AC4F8AD">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226A3A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侵占、私分金额超过5万元低于10万元的；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挪用金额超过20万元低于100万元的；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47946D0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0B59EB79">
            <w:pPr>
              <w:adjustRightInd w:val="0"/>
              <w:snapToGrid w:val="0"/>
              <w:spacing w:line="200" w:lineRule="exact"/>
              <w:jc w:val="center"/>
              <w:rPr>
                <w:rFonts w:ascii="仿宋_GB2312" w:hAnsi="宋体" w:eastAsia="仿宋_GB2312" w:cs="宋体"/>
                <w:kern w:val="0"/>
                <w:sz w:val="18"/>
                <w:szCs w:val="20"/>
              </w:rPr>
            </w:pPr>
          </w:p>
        </w:tc>
      </w:tr>
      <w:tr w14:paraId="4288B3E9">
        <w:tblPrEx>
          <w:tblCellMar>
            <w:top w:w="0" w:type="dxa"/>
            <w:left w:w="108" w:type="dxa"/>
            <w:bottom w:w="0" w:type="dxa"/>
            <w:right w:w="108" w:type="dxa"/>
          </w:tblCellMar>
        </w:tblPrEx>
        <w:trPr>
          <w:trHeight w:val="140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808614B">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0A932245">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4FA25BE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7574AB35">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46CC58F">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CA9C7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侵占、私分金额超过10万元；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14:paraId="1871DB8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4C965563">
            <w:pPr>
              <w:adjustRightInd w:val="0"/>
              <w:snapToGrid w:val="0"/>
              <w:spacing w:line="200" w:lineRule="exact"/>
              <w:jc w:val="center"/>
              <w:rPr>
                <w:rFonts w:ascii="仿宋_GB2312" w:hAnsi="宋体" w:eastAsia="仿宋_GB2312" w:cs="宋体"/>
                <w:kern w:val="0"/>
                <w:sz w:val="18"/>
                <w:szCs w:val="20"/>
              </w:rPr>
            </w:pPr>
          </w:p>
        </w:tc>
      </w:tr>
      <w:tr w14:paraId="3E55FF46">
        <w:tblPrEx>
          <w:tblCellMar>
            <w:top w:w="0" w:type="dxa"/>
            <w:left w:w="108" w:type="dxa"/>
            <w:bottom w:w="0" w:type="dxa"/>
            <w:right w:w="108" w:type="dxa"/>
          </w:tblCellMar>
        </w:tblPrEx>
        <w:trPr>
          <w:trHeight w:val="126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666D4F3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52B45E4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违法或者违反章程规定取得其他收入或者使用资助、捐赠</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4284678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《广东省行业协会条例》第三十六条 第一款第（四）项</w:t>
            </w:r>
          </w:p>
          <w:p w14:paraId="2159EC4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行业协会有下列情形之一的，由登记管理机关给予警告，责令改正；情节严重的，予以撤销登记：（四）违法或者违反章程规定收取会费、取得其他收入或者使用资助、捐赠的。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3C27C41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1.《广东省行业协会条例》第三十六条第一款第（四）项</w:t>
            </w:r>
          </w:p>
          <w:p w14:paraId="148DE53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行业协会有下列情形之一的，由登记管理机关给予警告，责令改正；情节严重的，予以撤销登记：（四）违法或者违反章程规定收取会费、取得其他收入或者使用资助、捐赠的；</w:t>
            </w:r>
          </w:p>
          <w:p w14:paraId="7E84AAC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2.《广东省行业协会条例》第三十六条第二款</w:t>
            </w:r>
          </w:p>
          <w:p w14:paraId="3D107F8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5295464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748EDF7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违法或者协会章程使用资助、捐赠累计10万元以下；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52A13FA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3F52C60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64EBBF0">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B9C8849">
        <w:tblPrEx>
          <w:tblCellMar>
            <w:top w:w="0" w:type="dxa"/>
            <w:left w:w="108" w:type="dxa"/>
            <w:bottom w:w="0" w:type="dxa"/>
            <w:right w:w="108" w:type="dxa"/>
          </w:tblCellMar>
        </w:tblPrEx>
        <w:trPr>
          <w:trHeight w:val="140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DFAD9AB">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574F664E">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60E67B27">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02224C7">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3B037B14">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24E9716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28947F0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02FCFD83">
            <w:pPr>
              <w:adjustRightInd w:val="0"/>
              <w:snapToGrid w:val="0"/>
              <w:spacing w:line="200" w:lineRule="exact"/>
              <w:jc w:val="center"/>
              <w:rPr>
                <w:rFonts w:ascii="仿宋_GB2312" w:hAnsi="宋体" w:eastAsia="仿宋_GB2312" w:cs="宋体"/>
                <w:kern w:val="0"/>
                <w:sz w:val="18"/>
                <w:szCs w:val="20"/>
              </w:rPr>
            </w:pPr>
          </w:p>
        </w:tc>
      </w:tr>
      <w:tr w14:paraId="73D5AB53">
        <w:tblPrEx>
          <w:tblCellMar>
            <w:top w:w="0" w:type="dxa"/>
            <w:left w:w="108" w:type="dxa"/>
            <w:bottom w:w="0" w:type="dxa"/>
            <w:right w:w="108" w:type="dxa"/>
          </w:tblCellMar>
        </w:tblPrEx>
        <w:trPr>
          <w:trHeight w:val="141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3AE6674">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3594E78">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5011093">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F723CC4">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CCB758A">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6855DDC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44B1D2C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02DC53BA">
            <w:pPr>
              <w:adjustRightInd w:val="0"/>
              <w:snapToGrid w:val="0"/>
              <w:spacing w:line="200" w:lineRule="exact"/>
              <w:jc w:val="center"/>
              <w:rPr>
                <w:rFonts w:ascii="仿宋_GB2312" w:hAnsi="宋体" w:eastAsia="仿宋_GB2312" w:cs="宋体"/>
                <w:kern w:val="0"/>
                <w:sz w:val="18"/>
                <w:szCs w:val="20"/>
              </w:rPr>
            </w:pPr>
          </w:p>
        </w:tc>
      </w:tr>
      <w:tr w14:paraId="4A44DE3B">
        <w:tblPrEx>
          <w:tblCellMar>
            <w:top w:w="0" w:type="dxa"/>
            <w:left w:w="108" w:type="dxa"/>
            <w:bottom w:w="0" w:type="dxa"/>
            <w:right w:w="108" w:type="dxa"/>
          </w:tblCellMar>
        </w:tblPrEx>
        <w:trPr>
          <w:trHeight w:val="197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7F204D2">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24EA739">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3C3560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F0FC2E2">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23DAEDC">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4EE741D3">
            <w:pPr>
              <w:adjustRightInd w:val="0"/>
              <w:snapToGrid w:val="0"/>
              <w:spacing w:line="20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取得收入存在强迫行为的；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37" w:type="pct"/>
            <w:tcBorders>
              <w:top w:val="single" w:color="auto" w:sz="6" w:space="0"/>
              <w:left w:val="single" w:color="auto" w:sz="6" w:space="0"/>
              <w:bottom w:val="single" w:color="auto" w:sz="6" w:space="0"/>
              <w:right w:val="single" w:color="auto" w:sz="6" w:space="0"/>
            </w:tcBorders>
            <w:vAlign w:val="center"/>
          </w:tcPr>
          <w:p w14:paraId="4289E5A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2C3D1398">
            <w:pPr>
              <w:adjustRightInd w:val="0"/>
              <w:snapToGrid w:val="0"/>
              <w:spacing w:line="200" w:lineRule="exact"/>
              <w:jc w:val="center"/>
              <w:rPr>
                <w:rFonts w:ascii="仿宋_GB2312" w:hAnsi="宋体" w:eastAsia="仿宋_GB2312" w:cs="宋体"/>
                <w:kern w:val="0"/>
                <w:sz w:val="18"/>
                <w:szCs w:val="20"/>
              </w:rPr>
            </w:pPr>
          </w:p>
        </w:tc>
      </w:tr>
      <w:tr w14:paraId="307588EF">
        <w:tblPrEx>
          <w:tblCellMar>
            <w:top w:w="0" w:type="dxa"/>
            <w:left w:w="108" w:type="dxa"/>
            <w:bottom w:w="0" w:type="dxa"/>
            <w:right w:w="108" w:type="dxa"/>
          </w:tblCellMar>
        </w:tblPrEx>
        <w:trPr>
          <w:trHeight w:val="84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31FA8C4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413FF2B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强制入会或者在会员之间实施歧视性待遇，限制会员加入其他行业协会</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7BE25DD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《深圳经济特区行业协会条例》第四十八条 </w:t>
            </w:r>
          </w:p>
          <w:p w14:paraId="4E9AFBB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（三）强制入会或者在会员之间实施歧视性待遇，限制会员加入其他行业协会；</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6A66A34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14:paraId="6D5A4CD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五）有违反本条例第四十八条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7A0C74E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0B1B2E2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违法经营额或违法所得在20万元以下；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79E8474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6C9635AF">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2B8AD73">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D9DFB51">
        <w:tblPrEx>
          <w:tblCellMar>
            <w:top w:w="0" w:type="dxa"/>
            <w:left w:w="108" w:type="dxa"/>
            <w:bottom w:w="0" w:type="dxa"/>
            <w:right w:w="108" w:type="dxa"/>
          </w:tblCellMar>
        </w:tblPrEx>
        <w:trPr>
          <w:trHeight w:val="112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00933C86">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F6C9AD1">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2E8C4B9D">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36DFB39">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E39E2F9">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5B72AD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两次违法；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6D598E8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65392E49">
            <w:pPr>
              <w:adjustRightInd w:val="0"/>
              <w:snapToGrid w:val="0"/>
              <w:spacing w:line="200" w:lineRule="exact"/>
              <w:jc w:val="center"/>
              <w:rPr>
                <w:rFonts w:ascii="仿宋_GB2312" w:hAnsi="宋体" w:eastAsia="仿宋_GB2312" w:cs="宋体"/>
                <w:kern w:val="0"/>
                <w:sz w:val="18"/>
                <w:szCs w:val="20"/>
              </w:rPr>
            </w:pPr>
          </w:p>
        </w:tc>
      </w:tr>
      <w:tr w14:paraId="4A441F25">
        <w:tblPrEx>
          <w:tblCellMar>
            <w:top w:w="0" w:type="dxa"/>
            <w:left w:w="108" w:type="dxa"/>
            <w:bottom w:w="0" w:type="dxa"/>
            <w:right w:w="108" w:type="dxa"/>
          </w:tblCellMar>
        </w:tblPrEx>
        <w:trPr>
          <w:trHeight w:val="140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05A96C1">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AD130FE">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22362B3">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232E34D">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491089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8D9B41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多次违法（三次或以上）；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14:paraId="25B823C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5055F89B">
            <w:pPr>
              <w:adjustRightInd w:val="0"/>
              <w:snapToGrid w:val="0"/>
              <w:spacing w:line="200" w:lineRule="exact"/>
              <w:jc w:val="center"/>
              <w:rPr>
                <w:rFonts w:ascii="仿宋_GB2312" w:hAnsi="宋体" w:eastAsia="仿宋_GB2312" w:cs="宋体"/>
                <w:kern w:val="0"/>
                <w:sz w:val="18"/>
                <w:szCs w:val="20"/>
              </w:rPr>
            </w:pPr>
          </w:p>
        </w:tc>
      </w:tr>
      <w:tr w14:paraId="45959D8E">
        <w:tblPrEx>
          <w:tblCellMar>
            <w:top w:w="0" w:type="dxa"/>
            <w:left w:w="108" w:type="dxa"/>
            <w:bottom w:w="0" w:type="dxa"/>
            <w:right w:w="108" w:type="dxa"/>
          </w:tblCellMar>
        </w:tblPrEx>
        <w:trPr>
          <w:trHeight w:val="11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5E4F8A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2BB0C10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违反法律、法规和章程的规定向会员收费或者摊派</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3938774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《深圳经济特区行业协会条例》第四十八条 </w:t>
            </w:r>
          </w:p>
          <w:p w14:paraId="60CF30E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（四）违反法律、法规和章程规定，向会员收费或者摊派；</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48B6983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14:paraId="6D4A0B4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5726605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348EABC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违反法律、法规和章程规定，向会员收费或者摊派费用金额累计低于20万元的；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37" w:type="pct"/>
            <w:tcBorders>
              <w:top w:val="single" w:color="auto" w:sz="6" w:space="0"/>
              <w:left w:val="single" w:color="auto" w:sz="6" w:space="0"/>
              <w:bottom w:val="single" w:color="auto" w:sz="6" w:space="0"/>
              <w:right w:val="single" w:color="auto" w:sz="6" w:space="0"/>
            </w:tcBorders>
            <w:vAlign w:val="center"/>
          </w:tcPr>
          <w:p w14:paraId="3A03211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4189809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6F4B38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4D1AB12">
        <w:tblPrEx>
          <w:tblCellMar>
            <w:top w:w="0" w:type="dxa"/>
            <w:left w:w="108" w:type="dxa"/>
            <w:bottom w:w="0" w:type="dxa"/>
            <w:right w:w="108" w:type="dxa"/>
          </w:tblCellMar>
        </w:tblPrEx>
        <w:trPr>
          <w:trHeight w:val="126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064B7ACA">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1F364544">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0CF640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6D1FEFFD">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11176868">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A93BB0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违反法律、法规和章程规定，向会员收费或者摊派费用金额累计20万元以上，50万元以下的；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9BA30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1755DFFD">
            <w:pPr>
              <w:adjustRightInd w:val="0"/>
              <w:snapToGrid w:val="0"/>
              <w:spacing w:line="200" w:lineRule="exact"/>
              <w:jc w:val="center"/>
              <w:rPr>
                <w:rFonts w:ascii="仿宋_GB2312" w:hAnsi="宋体" w:eastAsia="仿宋_GB2312" w:cs="宋体"/>
                <w:kern w:val="0"/>
                <w:sz w:val="18"/>
                <w:szCs w:val="20"/>
              </w:rPr>
            </w:pPr>
          </w:p>
        </w:tc>
      </w:tr>
      <w:tr w14:paraId="3859875C">
        <w:tblPrEx>
          <w:tblCellMar>
            <w:top w:w="0" w:type="dxa"/>
            <w:left w:w="108" w:type="dxa"/>
            <w:bottom w:w="0" w:type="dxa"/>
            <w:right w:w="108" w:type="dxa"/>
          </w:tblCellMar>
        </w:tblPrEx>
        <w:trPr>
          <w:trHeight w:val="169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E217824">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EC81A07">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1AAFD27">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74F51280">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A1F4298">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2368A7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14:paraId="62873770">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0BB5AFD5">
            <w:pPr>
              <w:adjustRightInd w:val="0"/>
              <w:snapToGrid w:val="0"/>
              <w:spacing w:line="200" w:lineRule="exact"/>
              <w:jc w:val="center"/>
              <w:rPr>
                <w:rFonts w:ascii="仿宋_GB2312" w:hAnsi="宋体" w:eastAsia="仿宋_GB2312" w:cs="宋体"/>
                <w:kern w:val="0"/>
                <w:sz w:val="18"/>
                <w:szCs w:val="20"/>
              </w:rPr>
            </w:pPr>
          </w:p>
        </w:tc>
      </w:tr>
      <w:tr w14:paraId="53DDA2D0">
        <w:tblPrEx>
          <w:tblCellMar>
            <w:top w:w="0" w:type="dxa"/>
            <w:left w:w="108" w:type="dxa"/>
            <w:bottom w:w="0" w:type="dxa"/>
            <w:right w:w="108" w:type="dxa"/>
          </w:tblCellMar>
        </w:tblPrEx>
        <w:trPr>
          <w:trHeight w:val="983"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7F560A8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60639F7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未经法律、法规授权或者委托而行使公共行政管理职能</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64C3C57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《广东省行业协会条例》第二十八条第（五）项</w:t>
            </w:r>
          </w:p>
          <w:p w14:paraId="7387537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行业协会不得有下列行为：（五）未经法律、法规授权或者委托而行使公共行政管理职能。</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59C3E50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1.《广东省行业协会条例》第三十六条第一款第（五）项</w:t>
            </w:r>
          </w:p>
          <w:p w14:paraId="60EFB65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行业协会有下列情形之一的，由登记管理机关给予警告，责令改正；情节严重的，予以撤销登记：（五）有本条例第二十八条规定情形的。</w:t>
            </w:r>
          </w:p>
          <w:p w14:paraId="0B4C749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2.《广东省行业协会条例》第三十六条第二款</w:t>
            </w:r>
          </w:p>
          <w:p w14:paraId="75F8AD4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055AF05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11FE17B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违法经营额或违法所得在20万元以下；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7C8F66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182753C1">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42F008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0D9D6C6">
        <w:tblPrEx>
          <w:tblCellMar>
            <w:top w:w="0" w:type="dxa"/>
            <w:left w:w="108" w:type="dxa"/>
            <w:bottom w:w="0" w:type="dxa"/>
            <w:right w:w="108" w:type="dxa"/>
          </w:tblCellMar>
        </w:tblPrEx>
        <w:trPr>
          <w:trHeight w:val="140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8132103">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02F6B92">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16D8EA7">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3EFE6CC">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F2C8FBB">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1145CCB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违法经营额或违法所得在20万元以下的；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4872C4B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10506546">
            <w:pPr>
              <w:adjustRightInd w:val="0"/>
              <w:snapToGrid w:val="0"/>
              <w:spacing w:line="200" w:lineRule="exact"/>
              <w:jc w:val="center"/>
              <w:rPr>
                <w:rFonts w:ascii="仿宋_GB2312" w:hAnsi="宋体" w:eastAsia="仿宋_GB2312" w:cs="宋体"/>
                <w:kern w:val="0"/>
                <w:sz w:val="18"/>
                <w:szCs w:val="20"/>
              </w:rPr>
            </w:pPr>
          </w:p>
        </w:tc>
      </w:tr>
      <w:tr w14:paraId="16AB6503">
        <w:tblPrEx>
          <w:tblCellMar>
            <w:top w:w="0" w:type="dxa"/>
            <w:left w:w="108" w:type="dxa"/>
            <w:bottom w:w="0" w:type="dxa"/>
            <w:right w:w="108" w:type="dxa"/>
          </w:tblCellMar>
        </w:tblPrEx>
        <w:trPr>
          <w:trHeight w:val="125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988657C">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8318E97">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133E0A9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7F790887">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893A4B4">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6EC3AEC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两次违法；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612D1B7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4121CE76">
            <w:pPr>
              <w:adjustRightInd w:val="0"/>
              <w:snapToGrid w:val="0"/>
              <w:spacing w:line="200" w:lineRule="exact"/>
              <w:jc w:val="center"/>
              <w:rPr>
                <w:rFonts w:ascii="仿宋_GB2312" w:hAnsi="宋体" w:eastAsia="仿宋_GB2312" w:cs="宋体"/>
                <w:kern w:val="0"/>
                <w:sz w:val="18"/>
                <w:szCs w:val="20"/>
              </w:rPr>
            </w:pPr>
          </w:p>
        </w:tc>
      </w:tr>
      <w:tr w14:paraId="7AA8396C">
        <w:tblPrEx>
          <w:tblCellMar>
            <w:top w:w="0" w:type="dxa"/>
            <w:left w:w="108" w:type="dxa"/>
            <w:bottom w:w="0" w:type="dxa"/>
            <w:right w:w="108" w:type="dxa"/>
          </w:tblCellMar>
        </w:tblPrEx>
        <w:trPr>
          <w:trHeight w:val="141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0B7EAA1">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0650EF9">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475B51FF">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3631EAA">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47DC092D">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AF8D7C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多次违法（三次或以上）；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14:paraId="158F301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4B54B7A6">
            <w:pPr>
              <w:adjustRightInd w:val="0"/>
              <w:snapToGrid w:val="0"/>
              <w:spacing w:line="200" w:lineRule="exact"/>
              <w:jc w:val="center"/>
              <w:rPr>
                <w:rFonts w:ascii="仿宋_GB2312" w:hAnsi="宋体" w:eastAsia="仿宋_GB2312" w:cs="宋体"/>
                <w:kern w:val="0"/>
                <w:sz w:val="18"/>
                <w:szCs w:val="20"/>
              </w:rPr>
            </w:pPr>
          </w:p>
        </w:tc>
      </w:tr>
      <w:tr w14:paraId="68B94594">
        <w:tblPrEx>
          <w:tblCellMar>
            <w:top w:w="0" w:type="dxa"/>
            <w:left w:w="108" w:type="dxa"/>
            <w:bottom w:w="0" w:type="dxa"/>
            <w:right w:w="108" w:type="dxa"/>
          </w:tblCellMar>
        </w:tblPrEx>
        <w:trPr>
          <w:trHeight w:val="1123"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5673AB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3E7074A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行业协会涂改、倒卖、出租、出借登记证书的或者出租、出借印章</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34261D23">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《深圳经济特区行业协会条例》第六十六条第一款第（一）项</w:t>
            </w:r>
          </w:p>
          <w:p w14:paraId="2B7EFEF0">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（一）涂改、倒卖、出租、出借登记证书，或者出租、出借印章的；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0050AEB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1.《深圳经济特区行业协会条例》第六十六条第一款第（一）项</w:t>
            </w:r>
          </w:p>
          <w:p w14:paraId="2C36DB2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（一）涂改、倒卖、出租、出借登记证书，或者出租、出借印章的；</w:t>
            </w:r>
          </w:p>
          <w:p w14:paraId="02B28AE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2.《深圳经济特区行业协会条例》第六十六条第二款</w:t>
            </w:r>
          </w:p>
          <w:p w14:paraId="6B4AD64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前款各项所列行为有违法所得的，予以没收。</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0F10F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1C1B8C7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出租、出借违法行为持续时间低于3个月的；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违法所得低于10万元的；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EFFD74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0949C9C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w:t>
            </w:r>
          </w:p>
        </w:tc>
      </w:tr>
      <w:tr w14:paraId="2DBD6698">
        <w:tblPrEx>
          <w:tblCellMar>
            <w:top w:w="0" w:type="dxa"/>
            <w:left w:w="108" w:type="dxa"/>
            <w:bottom w:w="0" w:type="dxa"/>
            <w:right w:w="108" w:type="dxa"/>
          </w:tblCellMar>
        </w:tblPrEx>
        <w:trPr>
          <w:trHeight w:val="169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D1F968E">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A306613">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13E0F96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2CD68823">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482DEF85">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42E5F4E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涂改2项及以上的；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出租、出借违法行为持续时间在3个月以上，12个月以下的；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6D2E943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1F11DE83">
            <w:pPr>
              <w:adjustRightInd w:val="0"/>
              <w:snapToGrid w:val="0"/>
              <w:spacing w:line="200" w:lineRule="exact"/>
              <w:jc w:val="center"/>
              <w:rPr>
                <w:rFonts w:ascii="仿宋_GB2312" w:hAnsi="宋体" w:eastAsia="仿宋_GB2312" w:cs="宋体"/>
                <w:kern w:val="0"/>
                <w:sz w:val="18"/>
                <w:szCs w:val="20"/>
              </w:rPr>
            </w:pPr>
          </w:p>
        </w:tc>
      </w:tr>
      <w:tr w14:paraId="0EDC388C">
        <w:tblPrEx>
          <w:tblCellMar>
            <w:top w:w="0" w:type="dxa"/>
            <w:left w:w="108" w:type="dxa"/>
            <w:bottom w:w="0" w:type="dxa"/>
            <w:right w:w="108" w:type="dxa"/>
          </w:tblCellMar>
        </w:tblPrEx>
        <w:trPr>
          <w:trHeight w:val="140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6D55F09">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BC92CB4">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F5D245E">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6AC6B2E">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246F5F3C">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5A023F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出租、出借违法行为持续时间超过12个月的；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14:paraId="0893E7C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20042073">
            <w:pPr>
              <w:adjustRightInd w:val="0"/>
              <w:snapToGrid w:val="0"/>
              <w:spacing w:line="200" w:lineRule="exact"/>
              <w:jc w:val="center"/>
              <w:rPr>
                <w:rFonts w:ascii="仿宋_GB2312" w:hAnsi="宋体" w:eastAsia="仿宋_GB2312" w:cs="宋体"/>
                <w:kern w:val="0"/>
                <w:sz w:val="18"/>
                <w:szCs w:val="20"/>
              </w:rPr>
            </w:pPr>
          </w:p>
        </w:tc>
      </w:tr>
      <w:tr w14:paraId="1A6C27ED">
        <w:tblPrEx>
          <w:tblCellMar>
            <w:top w:w="0" w:type="dxa"/>
            <w:left w:w="108" w:type="dxa"/>
            <w:bottom w:w="0" w:type="dxa"/>
            <w:right w:w="108" w:type="dxa"/>
          </w:tblCellMar>
        </w:tblPrEx>
        <w:trPr>
          <w:trHeight w:val="169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7677F6E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592" w:type="pct"/>
            <w:tcBorders>
              <w:top w:val="single" w:color="auto" w:sz="6" w:space="0"/>
              <w:left w:val="single" w:color="auto" w:sz="6" w:space="0"/>
              <w:bottom w:val="single" w:color="auto" w:sz="6" w:space="0"/>
              <w:right w:val="single" w:color="auto" w:sz="6" w:space="0"/>
            </w:tcBorders>
            <w:vAlign w:val="center"/>
          </w:tcPr>
          <w:p w14:paraId="5D4BF2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行业协会违反《深圳经济特区行业协会条例》或者章程规定，严重侵犯会员权益的</w:t>
            </w:r>
          </w:p>
        </w:tc>
        <w:tc>
          <w:tcPr>
            <w:tcW w:w="674" w:type="pct"/>
            <w:tcBorders>
              <w:top w:val="single" w:color="auto" w:sz="6" w:space="0"/>
              <w:left w:val="single" w:color="auto" w:sz="6" w:space="0"/>
              <w:bottom w:val="single" w:color="auto" w:sz="6" w:space="0"/>
              <w:right w:val="single" w:color="auto" w:sz="6" w:space="0"/>
            </w:tcBorders>
            <w:vAlign w:val="center"/>
          </w:tcPr>
          <w:p w14:paraId="68C84C1F">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《深圳经济特区行业协会条例》第六十八条第（二）项</w:t>
            </w:r>
          </w:p>
          <w:p w14:paraId="7C69DA36">
            <w:pPr>
              <w:adjustRightInd w:val="0"/>
              <w:snapToGrid w:val="0"/>
              <w:spacing w:line="20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（二）违反本条例或者章程规定，严重侵犯会员权益的；</w:t>
            </w:r>
          </w:p>
        </w:tc>
        <w:tc>
          <w:tcPr>
            <w:tcW w:w="931" w:type="pct"/>
            <w:tcBorders>
              <w:top w:val="single" w:color="auto" w:sz="6" w:space="0"/>
              <w:left w:val="single" w:color="auto" w:sz="6" w:space="0"/>
              <w:bottom w:val="single" w:color="auto" w:sz="6" w:space="0"/>
              <w:right w:val="single" w:color="auto" w:sz="6" w:space="0"/>
            </w:tcBorders>
            <w:vAlign w:val="center"/>
          </w:tcPr>
          <w:p w14:paraId="2ADAAA9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《深圳经济特区行业协会条例》第六十八条第（二）项 </w:t>
            </w:r>
          </w:p>
          <w:p w14:paraId="154728F6">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（二）违反本条例或者章程规定，严重侵犯会员权益的；</w:t>
            </w:r>
          </w:p>
        </w:tc>
        <w:tc>
          <w:tcPr>
            <w:tcW w:w="360" w:type="pct"/>
            <w:tcBorders>
              <w:top w:val="single" w:color="auto" w:sz="6" w:space="0"/>
              <w:left w:val="single" w:color="auto" w:sz="6" w:space="0"/>
              <w:bottom w:val="single" w:color="auto" w:sz="6" w:space="0"/>
              <w:right w:val="single" w:color="auto" w:sz="6" w:space="0"/>
            </w:tcBorders>
            <w:vAlign w:val="center"/>
          </w:tcPr>
          <w:p w14:paraId="228DBD4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14E5E19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违反《深圳经济特区行业协会条例》或者章程规定，严重侵犯会员权益的。</w:t>
            </w:r>
          </w:p>
        </w:tc>
        <w:tc>
          <w:tcPr>
            <w:tcW w:w="837" w:type="pct"/>
            <w:tcBorders>
              <w:top w:val="single" w:color="auto" w:sz="6" w:space="0"/>
              <w:left w:val="single" w:color="auto" w:sz="6" w:space="0"/>
              <w:bottom w:val="single" w:color="auto" w:sz="6" w:space="0"/>
              <w:right w:val="single" w:color="auto" w:sz="6" w:space="0"/>
            </w:tcBorders>
            <w:vAlign w:val="center"/>
          </w:tcPr>
          <w:p w14:paraId="7F87235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14:paraId="5C179C3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582120C">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358809E">
        <w:tblPrEx>
          <w:tblCellMar>
            <w:top w:w="0" w:type="dxa"/>
            <w:left w:w="108" w:type="dxa"/>
            <w:bottom w:w="0" w:type="dxa"/>
            <w:right w:w="108" w:type="dxa"/>
          </w:tblCellMar>
        </w:tblPrEx>
        <w:trPr>
          <w:trHeight w:val="1328"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3DD4D0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66C5556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行业协会通过举办评比、表彰活动向会员收取费用或者变相收取费用的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5C104A07">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《深圳经济特区行业协会条例》第四十八条第（六）项</w:t>
            </w:r>
          </w:p>
          <w:p w14:paraId="12698694">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（六）通过举办评比、表彰活动向会员收取费用或者变相收取费用。</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712554A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1.《深圳经济特区行业协会条例》第六十六条第一款第（五）项</w:t>
            </w:r>
          </w:p>
          <w:p w14:paraId="123996FF">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（五）有违反本条例第四十八条第（三）、（四）、（六）、（七）项规定的行为的。</w:t>
            </w:r>
          </w:p>
          <w:p w14:paraId="74E3E79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2.《深圳经济特区行业协会条例》第六十六条第二款</w:t>
            </w:r>
          </w:p>
          <w:p w14:paraId="556ECE6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6BCA88E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6960BD1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主动改正违法行为，违法行为未造成不良影响。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04D1B73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04ADEA59">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80EB5E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679FEEC">
        <w:tblPrEx>
          <w:tblCellMar>
            <w:top w:w="0" w:type="dxa"/>
            <w:left w:w="108" w:type="dxa"/>
            <w:bottom w:w="0" w:type="dxa"/>
            <w:right w:w="108" w:type="dxa"/>
          </w:tblCellMar>
        </w:tblPrEx>
        <w:trPr>
          <w:trHeight w:val="154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0971C24">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E33FEA5">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306EB9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2C13B3C0">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51D7AE4">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21C89AB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通过举办评比、表彰活动向会员收取费用或者变相收取费用累计10万元以上，低于50万元的；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经责令后改正，违法行为造成一定影响的。</w:t>
            </w:r>
          </w:p>
        </w:tc>
        <w:tc>
          <w:tcPr>
            <w:tcW w:w="837" w:type="pct"/>
            <w:tcBorders>
              <w:top w:val="single" w:color="auto" w:sz="6" w:space="0"/>
              <w:left w:val="single" w:color="auto" w:sz="6" w:space="0"/>
              <w:bottom w:val="single" w:color="auto" w:sz="6" w:space="0"/>
              <w:right w:val="single" w:color="auto" w:sz="6" w:space="0"/>
            </w:tcBorders>
            <w:vAlign w:val="center"/>
          </w:tcPr>
          <w:p w14:paraId="5B3B6C9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777F5E27">
            <w:pPr>
              <w:adjustRightInd w:val="0"/>
              <w:snapToGrid w:val="0"/>
              <w:spacing w:line="200" w:lineRule="exact"/>
              <w:jc w:val="center"/>
              <w:rPr>
                <w:rFonts w:ascii="仿宋_GB2312" w:hAnsi="宋体" w:eastAsia="仿宋_GB2312" w:cs="宋体"/>
                <w:kern w:val="0"/>
                <w:sz w:val="18"/>
                <w:szCs w:val="20"/>
              </w:rPr>
            </w:pPr>
          </w:p>
        </w:tc>
      </w:tr>
      <w:tr w14:paraId="67A0D686">
        <w:tblPrEx>
          <w:tblCellMar>
            <w:top w:w="0" w:type="dxa"/>
            <w:left w:w="108" w:type="dxa"/>
            <w:bottom w:w="0" w:type="dxa"/>
            <w:right w:w="108" w:type="dxa"/>
          </w:tblCellMar>
        </w:tblPrEx>
        <w:trPr>
          <w:trHeight w:val="112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B1C4BDD">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1BAB6267">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196D1F4">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FFBBC35">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419BF1CC">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B96450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14:paraId="3D32DE1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7876D43C">
            <w:pPr>
              <w:adjustRightInd w:val="0"/>
              <w:snapToGrid w:val="0"/>
              <w:spacing w:line="200" w:lineRule="exact"/>
              <w:jc w:val="center"/>
              <w:rPr>
                <w:rFonts w:ascii="仿宋_GB2312" w:hAnsi="宋体" w:eastAsia="仿宋_GB2312" w:cs="宋体"/>
                <w:kern w:val="0"/>
                <w:sz w:val="18"/>
                <w:szCs w:val="20"/>
              </w:rPr>
            </w:pPr>
          </w:p>
        </w:tc>
      </w:tr>
      <w:tr w14:paraId="5583488D">
        <w:tblPrEx>
          <w:tblCellMar>
            <w:top w:w="0" w:type="dxa"/>
            <w:left w:w="108" w:type="dxa"/>
            <w:bottom w:w="0" w:type="dxa"/>
            <w:right w:w="108" w:type="dxa"/>
          </w:tblCellMar>
        </w:tblPrEx>
        <w:trPr>
          <w:trHeight w:val="1128"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B1EF86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19</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76626B1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行业协会实施违反法律、法规及章程禁止的其他行为的（不含前表其他行为）</w:t>
            </w:r>
            <w:r>
              <w:rPr>
                <w:rFonts w:hint="eastAsia" w:ascii="仿宋_GB2312" w:hAnsi="宋体" w:eastAsia="仿宋_GB2312" w:cs="宋体"/>
                <w:kern w:val="0"/>
                <w:sz w:val="18"/>
                <w:szCs w:val="20"/>
              </w:rPr>
              <w:br w:type="page"/>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4E7C2630">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《深圳经济特区行业协会条例》第四十八条第（七）项</w:t>
            </w:r>
          </w:p>
          <w:p w14:paraId="6DD2CE71">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（七）法律、法规及章程禁止的其他行为。</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0C71AAE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 第一款第（五）项</w:t>
            </w:r>
          </w:p>
          <w:p w14:paraId="77EAC9D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 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p>
          <w:p w14:paraId="5FCF520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2.《深圳经济特区行业协会条例》第六十八条第（二）项</w:t>
            </w:r>
          </w:p>
          <w:p w14:paraId="65D7B92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（二）违反本条例或者章程规定，严重侵犯会员权益的；</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FD5972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14:paraId="6302DC0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实施违反法律、法规及章程禁止的其他行为，违法所得累计低于10万元的；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主动改正违法行为，违法行为未造成危害后果。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712AE6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271B82A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E8E5813">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1ECB967">
        <w:tblPrEx>
          <w:tblCellMar>
            <w:top w:w="0" w:type="dxa"/>
            <w:left w:w="108" w:type="dxa"/>
            <w:bottom w:w="0" w:type="dxa"/>
            <w:right w:w="108" w:type="dxa"/>
          </w:tblCellMar>
        </w:tblPrEx>
        <w:trPr>
          <w:trHeight w:val="141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D8D2406">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8C27299">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2EB7944B">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0CEB7CF">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DD25A35">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977B0C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实施违反法律、法规及章程禁止的其他行为，违法所得累计10万元以上，50万元以下；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342FDCA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74640DA2">
            <w:pPr>
              <w:adjustRightInd w:val="0"/>
              <w:snapToGrid w:val="0"/>
              <w:spacing w:line="200" w:lineRule="exact"/>
              <w:jc w:val="center"/>
              <w:rPr>
                <w:rFonts w:ascii="仿宋_GB2312" w:hAnsi="宋体" w:eastAsia="仿宋_GB2312" w:cs="宋体"/>
                <w:kern w:val="0"/>
                <w:sz w:val="18"/>
                <w:szCs w:val="20"/>
              </w:rPr>
            </w:pPr>
          </w:p>
        </w:tc>
      </w:tr>
      <w:tr w14:paraId="75D722DC">
        <w:tblPrEx>
          <w:tblCellMar>
            <w:top w:w="0" w:type="dxa"/>
            <w:left w:w="108" w:type="dxa"/>
            <w:bottom w:w="0" w:type="dxa"/>
            <w:right w:w="108" w:type="dxa"/>
          </w:tblCellMar>
        </w:tblPrEx>
        <w:trPr>
          <w:trHeight w:val="183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3D6F8DB">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19A32BC8">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14FFAA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FA38C53">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21BF86EB">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4DFD603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实施违反法律、法规及章程禁止的其他行为，违法所得累计超过50万元的；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行为危害国家、社会安全稳定的；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14:paraId="24864EB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648266F0">
            <w:pPr>
              <w:adjustRightInd w:val="0"/>
              <w:snapToGrid w:val="0"/>
              <w:spacing w:line="200" w:lineRule="exact"/>
              <w:jc w:val="center"/>
              <w:rPr>
                <w:rFonts w:ascii="仿宋_GB2312" w:hAnsi="宋体" w:eastAsia="仿宋_GB2312" w:cs="宋体"/>
                <w:kern w:val="0"/>
                <w:sz w:val="18"/>
                <w:szCs w:val="20"/>
              </w:rPr>
            </w:pPr>
          </w:p>
        </w:tc>
      </w:tr>
      <w:tr w14:paraId="3ADF880E">
        <w:tblPrEx>
          <w:tblCellMar>
            <w:top w:w="0" w:type="dxa"/>
            <w:left w:w="108" w:type="dxa"/>
            <w:bottom w:w="0" w:type="dxa"/>
            <w:right w:w="108" w:type="dxa"/>
          </w:tblCellMar>
        </w:tblPrEx>
        <w:trPr>
          <w:trHeight w:val="13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11F9E79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35F354E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未经登记设立分支机构、代表机构的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634227B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《广东省行业协会条例》第十五条  </w:t>
            </w:r>
          </w:p>
          <w:p w14:paraId="05C9D0E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行业协会的登记事项需要变更或者章程需要修改的，按章程的规定进行变更或者修改后，行业协会应当在三十日内向登记管理机关申请变更登记。《广东省行业协会条例》第三十五条 第二款行业协会有下列情形之一的，由登记管理机关给予警告并责令其限期改正，逾期不改正的，由登记管理机关撤销登记：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（二）未经登记设立分支机构、代表机构的；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34FF355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《广东省行业协会条例》第十五条 </w:t>
            </w:r>
          </w:p>
          <w:p w14:paraId="74F7F84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行业协会的登记事项需要变更或者章程需要修改的，按章程的规定进行变更或者修改后，行业协会应当在三十日内向登记管理机关申请变更登记。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《广东省行业协会条例》第三十五条 第二款行业协会有下列情形之一的，由登记管理机关给予警告并责令其限期改正，逾期不改正的，由登记管理机关撤销登记：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（二）未经登记设立分支机构、代表机构的；</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5E8E2E8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警告、吊销登记证书</w:t>
            </w:r>
          </w:p>
        </w:tc>
        <w:tc>
          <w:tcPr>
            <w:tcW w:w="1006" w:type="pct"/>
            <w:tcBorders>
              <w:top w:val="single" w:color="auto" w:sz="6" w:space="0"/>
              <w:left w:val="single" w:color="auto" w:sz="6" w:space="0"/>
              <w:bottom w:val="single" w:color="auto" w:sz="6" w:space="0"/>
              <w:right w:val="single" w:color="auto" w:sz="6" w:space="0"/>
            </w:tcBorders>
            <w:vAlign w:val="center"/>
          </w:tcPr>
          <w:p w14:paraId="2393567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未经登记设立分支机构、代表机构的。</w:t>
            </w:r>
          </w:p>
        </w:tc>
        <w:tc>
          <w:tcPr>
            <w:tcW w:w="837" w:type="pct"/>
            <w:tcBorders>
              <w:top w:val="single" w:color="auto" w:sz="6" w:space="0"/>
              <w:left w:val="single" w:color="auto" w:sz="6" w:space="0"/>
              <w:bottom w:val="single" w:color="auto" w:sz="6" w:space="0"/>
              <w:right w:val="single" w:color="auto" w:sz="6" w:space="0"/>
            </w:tcBorders>
            <w:vAlign w:val="center"/>
          </w:tcPr>
          <w:p w14:paraId="61F94CC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警告，责令限期改正。</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6C6720C1">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7BE35B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D9A18DC">
        <w:tblPrEx>
          <w:tblCellMar>
            <w:top w:w="0" w:type="dxa"/>
            <w:left w:w="108" w:type="dxa"/>
            <w:bottom w:w="0" w:type="dxa"/>
            <w:right w:w="108" w:type="dxa"/>
          </w:tblCellMar>
        </w:tblPrEx>
        <w:trPr>
          <w:trHeight w:val="183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10E7511D">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26B7888">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4990ABC0">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17AFEB47">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3D5E43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893BFC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经责令限期改正，逾期不改正的。</w:t>
            </w:r>
          </w:p>
        </w:tc>
        <w:tc>
          <w:tcPr>
            <w:tcW w:w="837" w:type="pct"/>
            <w:tcBorders>
              <w:top w:val="single" w:color="auto" w:sz="6" w:space="0"/>
              <w:left w:val="single" w:color="auto" w:sz="6" w:space="0"/>
              <w:bottom w:val="single" w:color="auto" w:sz="6" w:space="0"/>
              <w:right w:val="single" w:color="auto" w:sz="6" w:space="0"/>
            </w:tcBorders>
            <w:vAlign w:val="center"/>
          </w:tcPr>
          <w:p w14:paraId="63B0ED2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2B23B84B">
            <w:pPr>
              <w:adjustRightInd w:val="0"/>
              <w:snapToGrid w:val="0"/>
              <w:spacing w:line="200" w:lineRule="exact"/>
              <w:jc w:val="center"/>
              <w:rPr>
                <w:rFonts w:ascii="仿宋_GB2312" w:hAnsi="宋体" w:eastAsia="仿宋_GB2312" w:cs="宋体"/>
                <w:kern w:val="0"/>
                <w:sz w:val="18"/>
                <w:szCs w:val="20"/>
              </w:rPr>
            </w:pPr>
          </w:p>
        </w:tc>
      </w:tr>
      <w:tr w14:paraId="292C365E">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68F95A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53C7904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违反《广东省行业协会条例》其他行为</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7E99FE2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《广东省行业协会条例》第三十五条</w:t>
            </w:r>
          </w:p>
          <w:p w14:paraId="446F4B68">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第一款第（四）项行业协会有下列情形之一的，由登记管理机关给予警告并责令其限期改正，逾期不改正的，由登记管理机关撤销登记：（四）违反本条例其他行为的。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5B59121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《广东省行业协会条例》第三十五条第一款第（四）项</w:t>
            </w:r>
          </w:p>
          <w:p w14:paraId="27105F09">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行业协会有下列情形之一的，由登记管理机关给予警告并责令其限期改正，逾期不改正的，由登记管理机关撤销登记：（四）违反本条例其他行为的。</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43DCC51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w:t>
            </w:r>
          </w:p>
        </w:tc>
        <w:tc>
          <w:tcPr>
            <w:tcW w:w="1006" w:type="pct"/>
            <w:tcBorders>
              <w:top w:val="single" w:color="auto" w:sz="6" w:space="0"/>
              <w:left w:val="single" w:color="auto" w:sz="6" w:space="0"/>
              <w:bottom w:val="single" w:color="auto" w:sz="6" w:space="0"/>
              <w:right w:val="single" w:color="auto" w:sz="6" w:space="0"/>
            </w:tcBorders>
            <w:vAlign w:val="center"/>
          </w:tcPr>
          <w:p w14:paraId="292A54A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违反《广东省行业协会条例》其他行为。</w:t>
            </w:r>
          </w:p>
        </w:tc>
        <w:tc>
          <w:tcPr>
            <w:tcW w:w="837" w:type="pct"/>
            <w:tcBorders>
              <w:top w:val="single" w:color="auto" w:sz="6" w:space="0"/>
              <w:left w:val="single" w:color="auto" w:sz="6" w:space="0"/>
              <w:bottom w:val="single" w:color="auto" w:sz="6" w:space="0"/>
              <w:right w:val="single" w:color="auto" w:sz="6" w:space="0"/>
            </w:tcBorders>
            <w:vAlign w:val="center"/>
          </w:tcPr>
          <w:p w14:paraId="52E594B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14:paraId="708C793F">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726699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CD58888">
        <w:tblPrEx>
          <w:tblCellMar>
            <w:top w:w="0" w:type="dxa"/>
            <w:left w:w="108" w:type="dxa"/>
            <w:bottom w:w="0" w:type="dxa"/>
            <w:right w:w="108" w:type="dxa"/>
          </w:tblCellMar>
        </w:tblPrEx>
        <w:trPr>
          <w:trHeight w:val="13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81A1B2F">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291B1238">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5FA02A6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4E982EE">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2693725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FD3492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经责令限期改正，逾期不改正的。</w:t>
            </w:r>
          </w:p>
        </w:tc>
        <w:tc>
          <w:tcPr>
            <w:tcW w:w="837" w:type="pct"/>
            <w:tcBorders>
              <w:top w:val="single" w:color="auto" w:sz="6" w:space="0"/>
              <w:left w:val="single" w:color="auto" w:sz="6" w:space="0"/>
              <w:bottom w:val="single" w:color="auto" w:sz="6" w:space="0"/>
              <w:right w:val="single" w:color="auto" w:sz="6" w:space="0"/>
            </w:tcBorders>
            <w:vAlign w:val="center"/>
          </w:tcPr>
          <w:p w14:paraId="5F4DC3A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14:paraId="79BD0565">
            <w:pPr>
              <w:adjustRightInd w:val="0"/>
              <w:snapToGrid w:val="0"/>
              <w:spacing w:line="200" w:lineRule="exact"/>
              <w:jc w:val="left"/>
              <w:rPr>
                <w:rFonts w:ascii="仿宋_GB2312" w:hAnsi="宋体" w:eastAsia="仿宋_GB2312" w:cs="宋体"/>
                <w:kern w:val="0"/>
                <w:sz w:val="18"/>
                <w:szCs w:val="20"/>
              </w:rPr>
            </w:pPr>
          </w:p>
        </w:tc>
      </w:tr>
    </w:tbl>
    <w:p w14:paraId="7D2A2E7E">
      <w:pPr>
        <w:rPr>
          <w:rFonts w:hint="eastAsia"/>
        </w:rPr>
      </w:pPr>
    </w:p>
    <w:p w14:paraId="0DD14A14">
      <w:pPr>
        <w:rPr>
          <w:rFonts w:hint="eastAsia"/>
        </w:rPr>
      </w:pPr>
    </w:p>
    <w:p w14:paraId="30809E1E">
      <w:pPr>
        <w:rPr>
          <w:rFonts w:hint="eastAsia"/>
        </w:rPr>
      </w:pPr>
    </w:p>
    <w:p w14:paraId="09FA1584">
      <w:pPr>
        <w:rPr>
          <w:rFonts w:hint="eastAsia"/>
        </w:rPr>
      </w:pPr>
    </w:p>
    <w:p w14:paraId="0F8E0166">
      <w:pPr>
        <w:rPr>
          <w:rFonts w:hint="eastAsia"/>
        </w:rPr>
      </w:pPr>
    </w:p>
    <w:p w14:paraId="475688AE">
      <w:pPr>
        <w:rPr>
          <w:rFonts w:hint="eastAsia"/>
        </w:rPr>
      </w:pPr>
    </w:p>
    <w:p w14:paraId="10985705">
      <w:pPr>
        <w:rPr>
          <w:rFonts w:hint="eastAsia"/>
        </w:rPr>
      </w:pPr>
    </w:p>
    <w:p w14:paraId="7BF7888A">
      <w:pPr>
        <w:rPr>
          <w:rFonts w:hint="eastAsia"/>
        </w:rPr>
      </w:pPr>
    </w:p>
    <w:p w14:paraId="09E3DEEF">
      <w:pPr>
        <w:rPr>
          <w:rFonts w:hint="eastAsia"/>
        </w:rPr>
      </w:pPr>
    </w:p>
    <w:p w14:paraId="41B4F45F">
      <w:pPr>
        <w:rPr>
          <w:rFonts w:hint="eastAsia"/>
        </w:rPr>
      </w:pPr>
    </w:p>
    <w:p w14:paraId="35030836">
      <w:pPr>
        <w:rPr>
          <w:rFonts w:hint="eastAsia"/>
        </w:rPr>
      </w:pPr>
    </w:p>
    <w:p w14:paraId="4AAADBA5">
      <w:pPr>
        <w:rPr>
          <w:rFonts w:hint="eastAsia"/>
        </w:rPr>
      </w:pPr>
    </w:p>
    <w:p w14:paraId="2BFECC4B">
      <w:pPr>
        <w:rPr>
          <w:rFonts w:hint="eastAsia"/>
        </w:rPr>
      </w:pPr>
    </w:p>
    <w:p w14:paraId="3E8733C9">
      <w:pPr>
        <w:rPr>
          <w:rFonts w:hint="eastAsia"/>
        </w:rPr>
      </w:pPr>
    </w:p>
    <w:p w14:paraId="024715E1">
      <w:pPr>
        <w:rPr>
          <w:rFonts w:hint="eastAsia"/>
        </w:rPr>
      </w:pPr>
    </w:p>
    <w:p w14:paraId="75B0FE81">
      <w:pPr>
        <w:rPr>
          <w:rFonts w:hint="eastAsia"/>
        </w:rPr>
      </w:pPr>
    </w:p>
    <w:p w14:paraId="72BCBDE6">
      <w:pPr>
        <w:rPr>
          <w:rFonts w:hint="eastAsia"/>
        </w:rPr>
      </w:pPr>
    </w:p>
    <w:p w14:paraId="42235ACA">
      <w:pPr>
        <w:rPr>
          <w:rFonts w:hint="eastAsia"/>
        </w:rPr>
      </w:pPr>
    </w:p>
    <w:p w14:paraId="1D79D9ED">
      <w:pPr>
        <w:rPr>
          <w:rFonts w:hint="eastAsia"/>
        </w:rPr>
      </w:pPr>
    </w:p>
    <w:p w14:paraId="6416B894">
      <w:pPr>
        <w:rPr>
          <w:rFonts w:hint="eastAsia"/>
        </w:rPr>
      </w:pPr>
    </w:p>
    <w:p w14:paraId="09C71202"/>
    <w:tbl>
      <w:tblPr>
        <w:tblStyle w:val="4"/>
        <w:tblW w:w="5264" w:type="pct"/>
        <w:jc w:val="center"/>
        <w:tblLayout w:type="autofit"/>
        <w:tblCellMar>
          <w:top w:w="0" w:type="dxa"/>
          <w:left w:w="108" w:type="dxa"/>
          <w:bottom w:w="0" w:type="dxa"/>
          <w:right w:w="108" w:type="dxa"/>
        </w:tblCellMar>
      </w:tblPr>
      <w:tblGrid>
        <w:gridCol w:w="615"/>
        <w:gridCol w:w="1767"/>
        <w:gridCol w:w="2011"/>
        <w:gridCol w:w="2778"/>
        <w:gridCol w:w="1074"/>
        <w:gridCol w:w="3002"/>
        <w:gridCol w:w="2498"/>
        <w:gridCol w:w="1177"/>
      </w:tblGrid>
      <w:tr w14:paraId="73A668DE">
        <w:tblPrEx>
          <w:tblCellMar>
            <w:top w:w="0" w:type="dxa"/>
            <w:left w:w="108" w:type="dxa"/>
            <w:bottom w:w="0" w:type="dxa"/>
            <w:right w:w="108" w:type="dxa"/>
          </w:tblCellMar>
        </w:tblPrEx>
        <w:trPr>
          <w:trHeight w:val="1140" w:hRule="atLeast"/>
          <w:jc w:val="center"/>
        </w:trPr>
        <w:tc>
          <w:tcPr>
            <w:tcW w:w="5000" w:type="pct"/>
            <w:gridSpan w:val="8"/>
            <w:tcBorders>
              <w:left w:val="nil"/>
              <w:bottom w:val="single" w:color="auto" w:sz="6" w:space="0"/>
              <w:right w:val="nil"/>
            </w:tcBorders>
            <w:vAlign w:val="center"/>
          </w:tcPr>
          <w:p w14:paraId="2D34C769">
            <w:pPr>
              <w:adjustRightInd w:val="0"/>
              <w:snapToGrid w:val="0"/>
              <w:spacing w:line="720" w:lineRule="exact"/>
              <w:jc w:val="center"/>
              <w:rPr>
                <w:rFonts w:ascii="仿宋_GB2312" w:hAnsi="宋体" w:eastAsia="仿宋_GB2312" w:cs="宋体"/>
                <w:kern w:val="0"/>
                <w:sz w:val="18"/>
                <w:szCs w:val="20"/>
              </w:rPr>
            </w:pPr>
            <w:r>
              <w:rPr>
                <w:rFonts w:hint="eastAsia" w:ascii="方正小标宋简体" w:hAnsi="宋体" w:eastAsia="方正小标宋简体" w:cs="宋体"/>
                <w:kern w:val="0"/>
                <w:sz w:val="44"/>
                <w:szCs w:val="44"/>
              </w:rPr>
              <w:t>深圳市民政部门行政处罚自由裁量权基准表</w:t>
            </w:r>
            <w:r>
              <w:rPr>
                <w:rFonts w:hint="eastAsia" w:ascii="仿宋_GB2312" w:hAnsi="宋体" w:eastAsia="仿宋_GB2312" w:cs="宋体"/>
                <w:kern w:val="0"/>
                <w:sz w:val="18"/>
                <w:szCs w:val="20"/>
              </w:rPr>
              <w:br w:type="textWrapping"/>
            </w:r>
            <w:r>
              <w:rPr>
                <w:rFonts w:hint="eastAsia" w:ascii="楷体_GB2312" w:hAnsi="宋体" w:eastAsia="楷体_GB2312" w:cs="宋体"/>
                <w:kern w:val="0"/>
                <w:sz w:val="32"/>
                <w:szCs w:val="20"/>
              </w:rPr>
              <w:t>（殡葬管理）</w:t>
            </w:r>
          </w:p>
        </w:tc>
      </w:tr>
      <w:tr w14:paraId="40B62BBC">
        <w:tblPrEx>
          <w:tblCellMar>
            <w:top w:w="0" w:type="dxa"/>
            <w:left w:w="108" w:type="dxa"/>
            <w:bottom w:w="0" w:type="dxa"/>
            <w:right w:w="108" w:type="dxa"/>
          </w:tblCellMar>
        </w:tblPrEx>
        <w:trPr>
          <w:trHeight w:val="549"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20B73672">
            <w:pPr>
              <w:widowControl/>
              <w:jc w:val="center"/>
              <w:rPr>
                <w:rFonts w:ascii="黑体" w:hAnsi="黑体" w:eastAsia="黑体" w:cs="宋体"/>
                <w:kern w:val="0"/>
                <w:szCs w:val="21"/>
              </w:rPr>
            </w:pPr>
            <w:r>
              <w:rPr>
                <w:rFonts w:hint="eastAsia" w:ascii="黑体" w:hAnsi="黑体" w:eastAsia="黑体" w:cs="宋体"/>
                <w:kern w:val="0"/>
                <w:szCs w:val="21"/>
              </w:rPr>
              <w:t>序号</w:t>
            </w:r>
          </w:p>
        </w:tc>
        <w:tc>
          <w:tcPr>
            <w:tcW w:w="592" w:type="pct"/>
            <w:tcBorders>
              <w:top w:val="single" w:color="auto" w:sz="6" w:space="0"/>
              <w:left w:val="single" w:color="auto" w:sz="6" w:space="0"/>
              <w:bottom w:val="single" w:color="auto" w:sz="6" w:space="0"/>
              <w:right w:val="single" w:color="auto" w:sz="6" w:space="0"/>
            </w:tcBorders>
            <w:vAlign w:val="center"/>
          </w:tcPr>
          <w:p w14:paraId="3E941646">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行政处罚项目</w:t>
            </w:r>
          </w:p>
        </w:tc>
        <w:tc>
          <w:tcPr>
            <w:tcW w:w="674" w:type="pct"/>
            <w:tcBorders>
              <w:top w:val="single" w:color="auto" w:sz="6" w:space="0"/>
              <w:left w:val="single" w:color="auto" w:sz="6" w:space="0"/>
              <w:bottom w:val="single" w:color="auto" w:sz="6" w:space="0"/>
              <w:right w:val="single" w:color="auto" w:sz="6" w:space="0"/>
            </w:tcBorders>
            <w:vAlign w:val="center"/>
          </w:tcPr>
          <w:p w14:paraId="2A2D83F2">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违反条款</w:t>
            </w:r>
          </w:p>
        </w:tc>
        <w:tc>
          <w:tcPr>
            <w:tcW w:w="931" w:type="pct"/>
            <w:tcBorders>
              <w:top w:val="single" w:color="auto" w:sz="6" w:space="0"/>
              <w:left w:val="single" w:color="auto" w:sz="6" w:space="0"/>
              <w:bottom w:val="single" w:color="auto" w:sz="6" w:space="0"/>
              <w:right w:val="single" w:color="auto" w:sz="6" w:space="0"/>
            </w:tcBorders>
            <w:vAlign w:val="center"/>
          </w:tcPr>
          <w:p w14:paraId="703BB8CE">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处罚依据</w:t>
            </w:r>
          </w:p>
        </w:tc>
        <w:tc>
          <w:tcPr>
            <w:tcW w:w="360" w:type="pct"/>
            <w:tcBorders>
              <w:top w:val="single" w:color="auto" w:sz="6" w:space="0"/>
              <w:left w:val="single" w:color="auto" w:sz="6" w:space="0"/>
              <w:bottom w:val="single" w:color="auto" w:sz="6" w:space="0"/>
              <w:right w:val="single" w:color="auto" w:sz="6" w:space="0"/>
            </w:tcBorders>
            <w:vAlign w:val="center"/>
          </w:tcPr>
          <w:p w14:paraId="207E0D96">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处罚种类</w:t>
            </w:r>
          </w:p>
        </w:tc>
        <w:tc>
          <w:tcPr>
            <w:tcW w:w="1006" w:type="pct"/>
            <w:tcBorders>
              <w:top w:val="single" w:color="auto" w:sz="6" w:space="0"/>
              <w:left w:val="single" w:color="auto" w:sz="6" w:space="0"/>
              <w:bottom w:val="single" w:color="auto" w:sz="6" w:space="0"/>
              <w:right w:val="single" w:color="auto" w:sz="6" w:space="0"/>
            </w:tcBorders>
            <w:vAlign w:val="center"/>
          </w:tcPr>
          <w:p w14:paraId="7BF609DE">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14:paraId="2FBDB504">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裁量标准</w:t>
            </w:r>
          </w:p>
        </w:tc>
        <w:tc>
          <w:tcPr>
            <w:tcW w:w="394" w:type="pct"/>
            <w:tcBorders>
              <w:top w:val="single" w:color="auto" w:sz="6" w:space="0"/>
              <w:left w:val="single" w:color="auto" w:sz="6" w:space="0"/>
              <w:bottom w:val="single" w:color="auto" w:sz="6" w:space="0"/>
              <w:right w:val="single" w:color="auto" w:sz="6" w:space="0"/>
            </w:tcBorders>
            <w:vAlign w:val="center"/>
          </w:tcPr>
          <w:p w14:paraId="037A1594">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实施机构</w:t>
            </w:r>
          </w:p>
        </w:tc>
      </w:tr>
      <w:tr w14:paraId="46C45ED5">
        <w:tblPrEx>
          <w:tblCellMar>
            <w:top w:w="0" w:type="dxa"/>
            <w:left w:w="108" w:type="dxa"/>
            <w:bottom w:w="0" w:type="dxa"/>
            <w:right w:w="108" w:type="dxa"/>
          </w:tblCellMar>
        </w:tblPrEx>
        <w:trPr>
          <w:trHeight w:val="91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18DF83E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066B92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未经批准，擅自兴建殡葬设施</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6F16816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1.《殡葬管理条例》第九条第一款</w:t>
            </w:r>
          </w:p>
          <w:p w14:paraId="6CB1782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任何单位和个人未经批准，不得擅自兴建殡葬设施。</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2.《深圳经济特区殡葬管理条例》第十七条 设立殡仪馆、火葬场、公墓和骨灰堂等殡葬设施应当符合殡葬设施建设规划和法律、法规规定的其他条件，并按照国家有关规定办理批准或者其他相关手续。任何组织和个人未经批准不得擅自兴建殡葬设施。</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63886F6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《殡葬管理条例》第十八条 </w:t>
            </w:r>
          </w:p>
          <w:p w14:paraId="73985260">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未经批准，擅自兴建殡葬设施的，由民政部门会同建设、土地行政管理部门予以取缔，责令恢复原状，没收违法所得，可以并处违法所得1倍以上3倍以下的罚款。</w:t>
            </w:r>
          </w:p>
          <w:p w14:paraId="6E0F5DC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2.《深圳经济特区殡葬管理条例》第三十三条 违反本条例第十七条规定，未经批准擅自兴建殡葬设施的，由民政部门会同规划和自然资源部门予以取缔，责令恢复原状，没收违法所得，并可以处违法所得一倍以上三倍以下罚款。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AB2440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63012EE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39D4FA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4EC0D61F">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39A863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176D479">
        <w:tblPrEx>
          <w:tblCellMar>
            <w:top w:w="0" w:type="dxa"/>
            <w:left w:w="108" w:type="dxa"/>
            <w:bottom w:w="0" w:type="dxa"/>
            <w:right w:w="108" w:type="dxa"/>
          </w:tblCellMar>
        </w:tblPrEx>
        <w:trPr>
          <w:trHeight w:val="75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371372E">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2593D0D5">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2B31E26">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B8AF716">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C401A2B">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4063387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w:t>
            </w:r>
            <w:bookmarkStart w:id="8" w:name="_GoBack"/>
            <w:bookmarkEnd w:id="8"/>
            <w:r>
              <w:rPr>
                <w:rFonts w:hint="eastAsia" w:ascii="仿宋_GB2312" w:hAnsi="宋体" w:eastAsia="仿宋_GB2312" w:cs="宋体"/>
                <w:kern w:val="0"/>
                <w:sz w:val="18"/>
                <w:szCs w:val="20"/>
              </w:rPr>
              <w:t>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4610F81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16E2D73A">
            <w:pPr>
              <w:adjustRightInd w:val="0"/>
              <w:snapToGrid w:val="0"/>
              <w:spacing w:line="200" w:lineRule="exact"/>
              <w:jc w:val="center"/>
              <w:rPr>
                <w:rFonts w:ascii="仿宋_GB2312" w:hAnsi="宋体" w:eastAsia="仿宋_GB2312" w:cs="宋体"/>
                <w:kern w:val="0"/>
                <w:sz w:val="18"/>
                <w:szCs w:val="20"/>
              </w:rPr>
            </w:pPr>
          </w:p>
        </w:tc>
      </w:tr>
      <w:tr w14:paraId="46FAB333">
        <w:tblPrEx>
          <w:tblCellMar>
            <w:top w:w="0" w:type="dxa"/>
            <w:left w:w="108" w:type="dxa"/>
            <w:bottom w:w="0" w:type="dxa"/>
            <w:right w:w="108" w:type="dxa"/>
          </w:tblCellMar>
        </w:tblPrEx>
        <w:trPr>
          <w:trHeight w:val="82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A059682">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596F8F3">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1462DDFB">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62CE2ED2">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8D30328">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CD9147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22F52F6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39808981">
            <w:pPr>
              <w:adjustRightInd w:val="0"/>
              <w:snapToGrid w:val="0"/>
              <w:spacing w:line="200" w:lineRule="exact"/>
              <w:jc w:val="center"/>
              <w:rPr>
                <w:rFonts w:ascii="仿宋_GB2312" w:hAnsi="宋体" w:eastAsia="仿宋_GB2312" w:cs="宋体"/>
                <w:kern w:val="0"/>
                <w:sz w:val="18"/>
                <w:szCs w:val="20"/>
              </w:rPr>
            </w:pPr>
          </w:p>
        </w:tc>
      </w:tr>
      <w:tr w14:paraId="1D74A110">
        <w:tblPrEx>
          <w:tblCellMar>
            <w:top w:w="0" w:type="dxa"/>
            <w:left w:w="108" w:type="dxa"/>
            <w:bottom w:w="0" w:type="dxa"/>
            <w:right w:w="108" w:type="dxa"/>
          </w:tblCellMar>
        </w:tblPrEx>
        <w:trPr>
          <w:trHeight w:val="47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BD8888E">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30FD0B1">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2D1987F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ABD1C52">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1BD62A1">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671D75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14:paraId="5DC2DAE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65399008">
            <w:pPr>
              <w:adjustRightInd w:val="0"/>
              <w:snapToGrid w:val="0"/>
              <w:spacing w:line="200" w:lineRule="exact"/>
              <w:jc w:val="center"/>
              <w:rPr>
                <w:rFonts w:ascii="仿宋_GB2312" w:hAnsi="宋体" w:eastAsia="仿宋_GB2312" w:cs="宋体"/>
                <w:kern w:val="0"/>
                <w:sz w:val="18"/>
                <w:szCs w:val="20"/>
              </w:rPr>
            </w:pPr>
          </w:p>
        </w:tc>
      </w:tr>
      <w:tr w14:paraId="7BC04E34">
        <w:tblPrEx>
          <w:tblCellMar>
            <w:top w:w="0" w:type="dxa"/>
            <w:left w:w="108" w:type="dxa"/>
            <w:bottom w:w="0" w:type="dxa"/>
            <w:right w:w="108" w:type="dxa"/>
          </w:tblCellMar>
        </w:tblPrEx>
        <w:trPr>
          <w:trHeight w:val="729"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0D1DB56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5BF7A9A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制造、销售不符合国家技术标准的殡葬设备</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186D406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1.《殡葬管理条例》第十六条 </w:t>
            </w:r>
          </w:p>
          <w:p w14:paraId="12C0257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火化机、运尸车、尸体冷藏柜等殡葬设备，必须符合国家规定的技术标准。禁止制造、销售不符合国家技术标准的殡葬设备。</w:t>
            </w:r>
          </w:p>
          <w:p w14:paraId="199444F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2.《深圳经济特区殡葬管理条例》第二十七条第一款</w:t>
            </w:r>
          </w:p>
          <w:p w14:paraId="14771D8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禁止生产、销售不符合国家技术标准的殡葬设备。 </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078D25C5">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《殡葬管理条例》第二十二条 </w:t>
            </w:r>
          </w:p>
          <w:p w14:paraId="695DA077">
            <w:pPr>
              <w:adjustRightInd w:val="0"/>
              <w:snapToGrid w:val="0"/>
              <w:spacing w:line="20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第一款制造、销售不符合国家技术标准的殡葬设备的，由民政部门会同工商行政管理部门责令停止制造、销售，可以并处制造、销售金额1倍以上3倍以下的罚款。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69203DE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责令停止制造、销售，罚款</w:t>
            </w:r>
          </w:p>
        </w:tc>
        <w:tc>
          <w:tcPr>
            <w:tcW w:w="1006" w:type="pct"/>
            <w:tcBorders>
              <w:top w:val="single" w:color="auto" w:sz="6" w:space="0"/>
              <w:left w:val="single" w:color="auto" w:sz="6" w:space="0"/>
              <w:bottom w:val="single" w:color="auto" w:sz="6" w:space="0"/>
              <w:right w:val="single" w:color="auto" w:sz="6" w:space="0"/>
            </w:tcBorders>
            <w:vAlign w:val="center"/>
          </w:tcPr>
          <w:p w14:paraId="7DABC1B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4431F2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77C21101">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D62E7E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CC57A65">
        <w:tblPrEx>
          <w:tblCellMar>
            <w:top w:w="0" w:type="dxa"/>
            <w:left w:w="108" w:type="dxa"/>
            <w:bottom w:w="0" w:type="dxa"/>
            <w:right w:w="108" w:type="dxa"/>
          </w:tblCellMar>
        </w:tblPrEx>
        <w:trPr>
          <w:trHeight w:val="81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626245C">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FF1AA5C">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D8BB4A0">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0B3A6825">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4CFB1814">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237DBA1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0046C72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4D22F823">
            <w:pPr>
              <w:adjustRightInd w:val="0"/>
              <w:snapToGrid w:val="0"/>
              <w:spacing w:line="200" w:lineRule="exact"/>
              <w:jc w:val="left"/>
              <w:rPr>
                <w:rFonts w:ascii="仿宋_GB2312" w:hAnsi="宋体" w:eastAsia="仿宋_GB2312" w:cs="宋体"/>
                <w:kern w:val="0"/>
                <w:sz w:val="18"/>
                <w:szCs w:val="20"/>
              </w:rPr>
            </w:pPr>
          </w:p>
        </w:tc>
      </w:tr>
      <w:tr w14:paraId="4EADC824">
        <w:tblPrEx>
          <w:tblCellMar>
            <w:top w:w="0" w:type="dxa"/>
            <w:left w:w="108" w:type="dxa"/>
            <w:bottom w:w="0" w:type="dxa"/>
            <w:right w:w="108" w:type="dxa"/>
          </w:tblCellMar>
        </w:tblPrEx>
        <w:trPr>
          <w:trHeight w:val="7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455B1076">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1E7947A7">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64928E5E">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F5FA0A0">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AA2B9F6">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95C4AD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制造、销售所得5万元以上，10万元以下；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34DB70F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1E5456AC">
            <w:pPr>
              <w:adjustRightInd w:val="0"/>
              <w:snapToGrid w:val="0"/>
              <w:spacing w:line="200" w:lineRule="exact"/>
              <w:jc w:val="left"/>
              <w:rPr>
                <w:rFonts w:ascii="仿宋_GB2312" w:hAnsi="宋体" w:eastAsia="仿宋_GB2312" w:cs="宋体"/>
                <w:kern w:val="0"/>
                <w:sz w:val="18"/>
                <w:szCs w:val="20"/>
              </w:rPr>
            </w:pPr>
          </w:p>
        </w:tc>
      </w:tr>
      <w:tr w14:paraId="7A4732C6">
        <w:tblPrEx>
          <w:tblCellMar>
            <w:top w:w="0" w:type="dxa"/>
            <w:left w:w="108" w:type="dxa"/>
            <w:bottom w:w="0" w:type="dxa"/>
            <w:right w:w="108" w:type="dxa"/>
          </w:tblCellMar>
        </w:tblPrEx>
        <w:trPr>
          <w:trHeight w:val="98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09676409">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64F16088">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0DB7670">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04A02AFA">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1CA0E541">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2780A97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14:paraId="22443B8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672FA336">
            <w:pPr>
              <w:adjustRightInd w:val="0"/>
              <w:snapToGrid w:val="0"/>
              <w:spacing w:line="200" w:lineRule="exact"/>
              <w:jc w:val="left"/>
              <w:rPr>
                <w:rFonts w:ascii="仿宋_GB2312" w:hAnsi="宋体" w:eastAsia="仿宋_GB2312" w:cs="宋体"/>
                <w:kern w:val="0"/>
                <w:sz w:val="18"/>
                <w:szCs w:val="20"/>
              </w:rPr>
            </w:pPr>
          </w:p>
        </w:tc>
      </w:tr>
      <w:tr w14:paraId="6FC74A2C">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11F23E2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6BCDDBC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制造、销售封建迷信殡葬用品</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41EA24E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1.《殡葬管理条例》第十七条 </w:t>
            </w:r>
          </w:p>
          <w:p w14:paraId="5F642223">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禁止制造、销售封建迷信的丧葬用品。禁止在实行火葬的地区出售棺材等土葬用品。</w:t>
            </w:r>
          </w:p>
          <w:p w14:paraId="46EE880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2.《深圳经济特区殡葬管理条例》第二十七条</w:t>
            </w:r>
          </w:p>
          <w:p w14:paraId="34818FA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w:t>
            </w:r>
          </w:p>
          <w:p w14:paraId="4DFE8AA8">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禁止生产、销售封建迷信丧葬用品。</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07952F4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《殡葬管理条例》第二十二条</w:t>
            </w:r>
          </w:p>
          <w:p w14:paraId="6F19AAE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第二款制造、销售封建迷信殡葬用品的，由民政部门会同工商行政管理部门予以没收，可以并处制造、销售金额1倍以上3倍以下的罚款。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757CAE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没收，罚款</w:t>
            </w:r>
          </w:p>
        </w:tc>
        <w:tc>
          <w:tcPr>
            <w:tcW w:w="1006" w:type="pct"/>
            <w:tcBorders>
              <w:top w:val="single" w:color="auto" w:sz="6" w:space="0"/>
              <w:left w:val="single" w:color="auto" w:sz="6" w:space="0"/>
              <w:bottom w:val="single" w:color="auto" w:sz="6" w:space="0"/>
              <w:right w:val="single" w:color="auto" w:sz="6" w:space="0"/>
            </w:tcBorders>
            <w:vAlign w:val="center"/>
          </w:tcPr>
          <w:p w14:paraId="6561642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774D8C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2F6DD778">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364DBC8">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09D1F88">
        <w:tblPrEx>
          <w:tblCellMar>
            <w:top w:w="0" w:type="dxa"/>
            <w:left w:w="108" w:type="dxa"/>
            <w:bottom w:w="0" w:type="dxa"/>
            <w:right w:w="108" w:type="dxa"/>
          </w:tblCellMar>
        </w:tblPrEx>
        <w:trPr>
          <w:trHeight w:val="83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A2CD337">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46A75BC4">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37C5919">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5A29BCF">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45B7669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42A3FAD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7C79F99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0750C0E7">
            <w:pPr>
              <w:adjustRightInd w:val="0"/>
              <w:snapToGrid w:val="0"/>
              <w:spacing w:line="200" w:lineRule="exact"/>
              <w:jc w:val="center"/>
              <w:rPr>
                <w:rFonts w:ascii="仿宋_GB2312" w:hAnsi="宋体" w:eastAsia="仿宋_GB2312" w:cs="宋体"/>
                <w:kern w:val="0"/>
                <w:sz w:val="18"/>
                <w:szCs w:val="20"/>
              </w:rPr>
            </w:pPr>
          </w:p>
        </w:tc>
      </w:tr>
      <w:tr w14:paraId="337BD1F9">
        <w:tblPrEx>
          <w:tblCellMar>
            <w:top w:w="0" w:type="dxa"/>
            <w:left w:w="108" w:type="dxa"/>
            <w:bottom w:w="0" w:type="dxa"/>
            <w:right w:w="108" w:type="dxa"/>
          </w:tblCellMar>
        </w:tblPrEx>
        <w:trPr>
          <w:trHeight w:val="127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2318E04">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6CCC2C06">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516062B">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2D5FB467">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1443B276">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5E2CE2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p>
          <w:p w14:paraId="52484B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6DB3269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0AB20FD0">
            <w:pPr>
              <w:adjustRightInd w:val="0"/>
              <w:snapToGrid w:val="0"/>
              <w:spacing w:line="200" w:lineRule="exact"/>
              <w:jc w:val="center"/>
              <w:rPr>
                <w:rFonts w:ascii="仿宋_GB2312" w:hAnsi="宋体" w:eastAsia="仿宋_GB2312" w:cs="宋体"/>
                <w:kern w:val="0"/>
                <w:sz w:val="18"/>
                <w:szCs w:val="20"/>
              </w:rPr>
            </w:pPr>
          </w:p>
        </w:tc>
      </w:tr>
      <w:tr w14:paraId="4DAED9E9">
        <w:tblPrEx>
          <w:tblCellMar>
            <w:top w:w="0" w:type="dxa"/>
            <w:left w:w="108" w:type="dxa"/>
            <w:bottom w:w="0" w:type="dxa"/>
            <w:right w:w="108" w:type="dxa"/>
          </w:tblCellMar>
        </w:tblPrEx>
        <w:trPr>
          <w:trHeight w:val="82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6DCC44D4">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59F2BE3D">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6A7F10FC">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CBB9898">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21710ACE">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4E428A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14:paraId="10D2C5D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5CBD5A2A">
            <w:pPr>
              <w:adjustRightInd w:val="0"/>
              <w:snapToGrid w:val="0"/>
              <w:spacing w:line="200" w:lineRule="exact"/>
              <w:jc w:val="center"/>
              <w:rPr>
                <w:rFonts w:ascii="仿宋_GB2312" w:hAnsi="宋体" w:eastAsia="仿宋_GB2312" w:cs="宋体"/>
                <w:kern w:val="0"/>
                <w:sz w:val="18"/>
                <w:szCs w:val="20"/>
              </w:rPr>
            </w:pPr>
          </w:p>
        </w:tc>
      </w:tr>
      <w:tr w14:paraId="0E101BFA">
        <w:tblPrEx>
          <w:tblCellMar>
            <w:top w:w="0" w:type="dxa"/>
            <w:left w:w="108" w:type="dxa"/>
            <w:bottom w:w="0" w:type="dxa"/>
            <w:right w:w="108" w:type="dxa"/>
          </w:tblCellMar>
        </w:tblPrEx>
        <w:trPr>
          <w:trHeight w:val="1121"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26ED6BA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05483D6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504C0FE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1.《殡葬管理条例》第十九条 </w:t>
            </w:r>
          </w:p>
          <w:p w14:paraId="65203471">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墓穴占地面积超过省、自治区、直辖市人民政府规定的标准的，由民政部门责令限期改正，没收违法所得，可以并处违法所得1倍以上3倍以下的罚款。</w:t>
            </w:r>
          </w:p>
          <w:p w14:paraId="78647F3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2.《深圳经济特区殡葬管理条例》第十九条 </w:t>
            </w:r>
          </w:p>
          <w:p w14:paraId="2EB732C5">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除法律、法规规定允许土葬的专门墓园外，公墓内不得埋葬尸体或者装棺埋葬骨灰、骸骨。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严格限制墓穴占地面积，安葬遗体的墓穴每个占地不得超过四平方米，安葬骨灰或者骸骨的墓穴每个占地不得超过一平方米。</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3630A3E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《殡葬管理条例》第十九条 </w:t>
            </w:r>
          </w:p>
          <w:p w14:paraId="5A464D9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墓穴占地面积超过省、自治区、直辖市人民政府规定的标准的，由民政部门责令限期改正，没收违法所得，可以并处违法所得1倍以上3倍以下的罚款。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04AE8A3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47A5340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墓穴占地面积超过标准1倍以下；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1F4829D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278862B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DED0B23">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8F3F2CF">
        <w:tblPrEx>
          <w:tblCellMar>
            <w:top w:w="0" w:type="dxa"/>
            <w:left w:w="108" w:type="dxa"/>
            <w:bottom w:w="0" w:type="dxa"/>
            <w:right w:w="108" w:type="dxa"/>
          </w:tblCellMar>
        </w:tblPrEx>
        <w:trPr>
          <w:trHeight w:val="113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0FC77458">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689AF34">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23A69AB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5EEDC1E">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29FE207F">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6F269FA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墓穴占地面积超过标准1倍以下；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14:paraId="155AFD9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761D0D2A">
            <w:pPr>
              <w:adjustRightInd w:val="0"/>
              <w:snapToGrid w:val="0"/>
              <w:spacing w:line="200" w:lineRule="exact"/>
              <w:jc w:val="left"/>
              <w:rPr>
                <w:rFonts w:ascii="仿宋_GB2312" w:hAnsi="宋体" w:eastAsia="仿宋_GB2312" w:cs="宋体"/>
                <w:kern w:val="0"/>
                <w:sz w:val="18"/>
                <w:szCs w:val="20"/>
              </w:rPr>
            </w:pPr>
          </w:p>
        </w:tc>
      </w:tr>
      <w:tr w14:paraId="334CDB17">
        <w:tblPrEx>
          <w:tblCellMar>
            <w:top w:w="0" w:type="dxa"/>
            <w:left w:w="108" w:type="dxa"/>
            <w:bottom w:w="0" w:type="dxa"/>
            <w:right w:w="108" w:type="dxa"/>
          </w:tblCellMar>
        </w:tblPrEx>
        <w:trPr>
          <w:trHeight w:val="97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23EEC095">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26A9DAF8">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5584E62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9CC403E">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EA98D66">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F2239D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墓穴占地面积超过标准1倍以上，2倍以下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37" w:type="pct"/>
            <w:tcBorders>
              <w:top w:val="single" w:color="auto" w:sz="6" w:space="0"/>
              <w:left w:val="single" w:color="auto" w:sz="6" w:space="0"/>
              <w:bottom w:val="single" w:color="auto" w:sz="6" w:space="0"/>
              <w:right w:val="single" w:color="auto" w:sz="6" w:space="0"/>
            </w:tcBorders>
            <w:vAlign w:val="center"/>
          </w:tcPr>
          <w:p w14:paraId="4593D51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133E9DD1">
            <w:pPr>
              <w:adjustRightInd w:val="0"/>
              <w:snapToGrid w:val="0"/>
              <w:spacing w:line="200" w:lineRule="exact"/>
              <w:jc w:val="left"/>
              <w:rPr>
                <w:rFonts w:ascii="仿宋_GB2312" w:hAnsi="宋体" w:eastAsia="仿宋_GB2312" w:cs="宋体"/>
                <w:kern w:val="0"/>
                <w:sz w:val="18"/>
                <w:szCs w:val="20"/>
              </w:rPr>
            </w:pPr>
          </w:p>
        </w:tc>
      </w:tr>
      <w:tr w14:paraId="66CE5580">
        <w:tblPrEx>
          <w:tblCellMar>
            <w:top w:w="0" w:type="dxa"/>
            <w:left w:w="108" w:type="dxa"/>
            <w:bottom w:w="0" w:type="dxa"/>
            <w:right w:w="108" w:type="dxa"/>
          </w:tblCellMar>
        </w:tblPrEx>
        <w:trPr>
          <w:trHeight w:val="69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A5656BE">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1423969B">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47D18B95">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086BB2EB">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F13700F">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5AB97F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墓穴占地面积超过标准2倍以上；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经责令拒不改正，造成严重影响。</w:t>
            </w:r>
          </w:p>
        </w:tc>
        <w:tc>
          <w:tcPr>
            <w:tcW w:w="837" w:type="pct"/>
            <w:tcBorders>
              <w:top w:val="single" w:color="auto" w:sz="6" w:space="0"/>
              <w:left w:val="single" w:color="auto" w:sz="6" w:space="0"/>
              <w:bottom w:val="single" w:color="auto" w:sz="6" w:space="0"/>
              <w:right w:val="single" w:color="auto" w:sz="6" w:space="0"/>
            </w:tcBorders>
            <w:vAlign w:val="center"/>
          </w:tcPr>
          <w:p w14:paraId="46C354B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69BA91E9">
            <w:pPr>
              <w:adjustRightInd w:val="0"/>
              <w:snapToGrid w:val="0"/>
              <w:spacing w:line="200" w:lineRule="exact"/>
              <w:jc w:val="left"/>
              <w:rPr>
                <w:rFonts w:ascii="仿宋_GB2312" w:hAnsi="宋体" w:eastAsia="仿宋_GB2312" w:cs="宋体"/>
                <w:kern w:val="0"/>
                <w:sz w:val="18"/>
                <w:szCs w:val="20"/>
              </w:rPr>
            </w:pPr>
          </w:p>
        </w:tc>
      </w:tr>
      <w:tr w14:paraId="50A6D68C">
        <w:tblPrEx>
          <w:tblCellMar>
            <w:top w:w="0" w:type="dxa"/>
            <w:left w:w="108" w:type="dxa"/>
            <w:bottom w:w="0" w:type="dxa"/>
            <w:right w:w="108" w:type="dxa"/>
          </w:tblCellMar>
        </w:tblPrEx>
        <w:trPr>
          <w:trHeight w:val="11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1A87A18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7F1FB8E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违反规定出售墓穴、骨灰存放格位的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1D9A3EE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《深圳经济特区殡葬管理条例》第二十二条第一款</w:t>
            </w:r>
          </w:p>
          <w:p w14:paraId="4D7905B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经营性公墓和骨灰堂应当凭殡仪馆出具的火化证明出售墓穴、骨灰存放格位。但是为死者健在的配偶留作合葬的墓穴除外。</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2D7B74C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《深圳经济特区殡葬管理条例》第三十五条第一款</w:t>
            </w:r>
          </w:p>
          <w:p w14:paraId="5E82FCBE">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违反本条例第二十二条 第一款规定出售墓穴、骨灰存放格位的，由民政部门责令停止违法活动，没收违法所得，并可处以违法所得一倍以上三倍以下罚款。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6E1E40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6E27533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违法所得低于2000元的；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违反规定出售墓穴、骨灰存放格位低于3个的。</w:t>
            </w:r>
          </w:p>
        </w:tc>
        <w:tc>
          <w:tcPr>
            <w:tcW w:w="837" w:type="pct"/>
            <w:tcBorders>
              <w:top w:val="single" w:color="auto" w:sz="6" w:space="0"/>
              <w:left w:val="single" w:color="auto" w:sz="6" w:space="0"/>
              <w:bottom w:val="single" w:color="auto" w:sz="6" w:space="0"/>
              <w:right w:val="single" w:color="auto" w:sz="6" w:space="0"/>
            </w:tcBorders>
            <w:vAlign w:val="center"/>
          </w:tcPr>
          <w:p w14:paraId="0786092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没收违法所得，并处违法所得1倍罚款。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7AAC7283">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516E36E">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4D20335">
        <w:tblPrEx>
          <w:tblCellMar>
            <w:top w:w="0" w:type="dxa"/>
            <w:left w:w="108" w:type="dxa"/>
            <w:bottom w:w="0" w:type="dxa"/>
            <w:right w:w="108" w:type="dxa"/>
          </w:tblCellMar>
        </w:tblPrEx>
        <w:trPr>
          <w:trHeight w:val="124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328B7F09">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0EDA4B1">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38D61D4C">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011280BA">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6CF33B9B">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DB4CF1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违法所得2000元以上，5000元以下的；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违反规定出售墓穴、骨灰存放格位3个以上，5个以下的。</w:t>
            </w:r>
          </w:p>
        </w:tc>
        <w:tc>
          <w:tcPr>
            <w:tcW w:w="837" w:type="pct"/>
            <w:tcBorders>
              <w:top w:val="single" w:color="auto" w:sz="6" w:space="0"/>
              <w:left w:val="single" w:color="auto" w:sz="6" w:space="0"/>
              <w:bottom w:val="single" w:color="auto" w:sz="6" w:space="0"/>
              <w:right w:val="single" w:color="auto" w:sz="6" w:space="0"/>
            </w:tcBorders>
            <w:vAlign w:val="center"/>
          </w:tcPr>
          <w:p w14:paraId="5F94BB3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229B38C0">
            <w:pPr>
              <w:adjustRightInd w:val="0"/>
              <w:snapToGrid w:val="0"/>
              <w:spacing w:line="200" w:lineRule="exact"/>
              <w:jc w:val="center"/>
              <w:rPr>
                <w:rFonts w:ascii="仿宋_GB2312" w:hAnsi="宋体" w:eastAsia="仿宋_GB2312" w:cs="宋体"/>
                <w:kern w:val="0"/>
                <w:sz w:val="18"/>
                <w:szCs w:val="20"/>
              </w:rPr>
            </w:pPr>
          </w:p>
        </w:tc>
      </w:tr>
      <w:tr w14:paraId="4B12136B">
        <w:tblPrEx>
          <w:tblCellMar>
            <w:top w:w="0" w:type="dxa"/>
            <w:left w:w="108" w:type="dxa"/>
            <w:bottom w:w="0" w:type="dxa"/>
            <w:right w:w="108" w:type="dxa"/>
          </w:tblCellMar>
        </w:tblPrEx>
        <w:trPr>
          <w:trHeight w:val="129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2000A3D">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6D41D8BB">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25772B66">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550D1424">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ADCDC4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5C130F9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违法所得超过5000元的；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违反规定出售墓穴、骨灰存放格位超过5个的；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违反规定出售墓穴、骨灰存放格位造成严重社会影响的。</w:t>
            </w:r>
          </w:p>
        </w:tc>
        <w:tc>
          <w:tcPr>
            <w:tcW w:w="837" w:type="pct"/>
            <w:tcBorders>
              <w:top w:val="single" w:color="auto" w:sz="6" w:space="0"/>
              <w:left w:val="single" w:color="auto" w:sz="6" w:space="0"/>
              <w:bottom w:val="single" w:color="auto" w:sz="6" w:space="0"/>
              <w:right w:val="single" w:color="auto" w:sz="6" w:space="0"/>
            </w:tcBorders>
            <w:vAlign w:val="center"/>
          </w:tcPr>
          <w:p w14:paraId="46C6596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036ADE3F">
            <w:pPr>
              <w:adjustRightInd w:val="0"/>
              <w:snapToGrid w:val="0"/>
              <w:spacing w:line="200" w:lineRule="exact"/>
              <w:jc w:val="center"/>
              <w:rPr>
                <w:rFonts w:ascii="仿宋_GB2312" w:hAnsi="宋体" w:eastAsia="仿宋_GB2312" w:cs="宋体"/>
                <w:kern w:val="0"/>
                <w:sz w:val="18"/>
                <w:szCs w:val="20"/>
              </w:rPr>
            </w:pPr>
          </w:p>
        </w:tc>
      </w:tr>
      <w:tr w14:paraId="5DDEE744">
        <w:tblPrEx>
          <w:tblCellMar>
            <w:top w:w="0" w:type="dxa"/>
            <w:left w:w="108" w:type="dxa"/>
            <w:bottom w:w="0" w:type="dxa"/>
            <w:right w:w="108" w:type="dxa"/>
          </w:tblCellMar>
        </w:tblPrEx>
        <w:trPr>
          <w:trHeight w:val="112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53555DE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0D3C8DC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违反规定转让墓穴、骨灰存放格位的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3CD340C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《深圳经济特区殡葬管理条例》第二十二条第二款</w:t>
            </w:r>
          </w:p>
          <w:p w14:paraId="41B0A06A">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禁止转让墓穴、骨灰存放格位。</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46A1485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lang w:eastAsia="zh-CN"/>
              </w:rPr>
              <w:t>《</w:t>
            </w:r>
            <w:r>
              <w:rPr>
                <w:rFonts w:hint="eastAsia" w:ascii="仿宋_GB2312" w:hAnsi="宋体" w:eastAsia="仿宋_GB2312" w:cs="宋体"/>
                <w:kern w:val="0"/>
                <w:sz w:val="18"/>
                <w:szCs w:val="20"/>
              </w:rPr>
              <w:t>深圳经济特区殡葬管理条例》第三十五条第二款</w:t>
            </w:r>
            <w:r>
              <w:rPr>
                <w:rFonts w:hint="eastAsia" w:ascii="仿宋_GB2312" w:hAnsi="宋体" w:eastAsia="仿宋_GB2312" w:cs="宋体"/>
                <w:kern w:val="0"/>
                <w:sz w:val="18"/>
                <w:szCs w:val="20"/>
              </w:rPr>
              <w:br w:type="page"/>
            </w:r>
          </w:p>
          <w:p w14:paraId="324F64E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违反本条例第二十二条 第二款规定转让墓穴、骨灰存放格位的，由民政部门责令停止违法活动，没收违法所得，并可处以违法所得一倍以上三倍以下罚款。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22FA8C2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7FF760AE">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违法所得低于2000元的；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违反规定转让墓穴、骨灰存放格位低于3个的；</w:t>
            </w:r>
            <w:r>
              <w:rPr>
                <w:rFonts w:hint="eastAsia" w:ascii="仿宋_GB2312" w:hAnsi="宋体" w:eastAsia="仿宋_GB2312" w:cs="宋体"/>
                <w:kern w:val="0"/>
                <w:sz w:val="18"/>
                <w:szCs w:val="20"/>
              </w:rPr>
              <w:br w:type="page"/>
            </w:r>
          </w:p>
        </w:tc>
        <w:tc>
          <w:tcPr>
            <w:tcW w:w="837" w:type="pct"/>
            <w:tcBorders>
              <w:top w:val="single" w:color="auto" w:sz="6" w:space="0"/>
              <w:left w:val="single" w:color="auto" w:sz="6" w:space="0"/>
              <w:bottom w:val="single" w:color="auto" w:sz="6" w:space="0"/>
              <w:right w:val="single" w:color="auto" w:sz="6" w:space="0"/>
            </w:tcBorders>
            <w:vAlign w:val="center"/>
          </w:tcPr>
          <w:p w14:paraId="2B5EA18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没收违法所得，并处违法所得1倍罚款。</w:t>
            </w:r>
            <w:r>
              <w:rPr>
                <w:rFonts w:hint="eastAsia" w:ascii="仿宋_GB2312" w:hAnsi="宋体" w:eastAsia="仿宋_GB2312" w:cs="宋体"/>
                <w:kern w:val="0"/>
                <w:sz w:val="18"/>
                <w:szCs w:val="20"/>
              </w:rPr>
              <w:br w:type="page"/>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64DE5CFB">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71B4DB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068B21D">
        <w:tblPrEx>
          <w:tblCellMar>
            <w:top w:w="0" w:type="dxa"/>
            <w:left w:w="108" w:type="dxa"/>
            <w:bottom w:w="0" w:type="dxa"/>
            <w:right w:w="108" w:type="dxa"/>
          </w:tblCellMar>
        </w:tblPrEx>
        <w:trPr>
          <w:trHeight w:val="111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343BE68">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C6BB09F">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4142E2F">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2B949934">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3B7409AE">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0E6AD58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违法所得2000元以上，5000元以下的；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违反规定转让墓穴、骨灰存放格位3个以上，5个以下的。</w:t>
            </w:r>
          </w:p>
        </w:tc>
        <w:tc>
          <w:tcPr>
            <w:tcW w:w="837" w:type="pct"/>
            <w:tcBorders>
              <w:top w:val="single" w:color="auto" w:sz="6" w:space="0"/>
              <w:left w:val="single" w:color="auto" w:sz="6" w:space="0"/>
              <w:bottom w:val="single" w:color="auto" w:sz="6" w:space="0"/>
              <w:right w:val="single" w:color="auto" w:sz="6" w:space="0"/>
            </w:tcBorders>
            <w:vAlign w:val="center"/>
          </w:tcPr>
          <w:p w14:paraId="6F9A58EC">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1957F33E">
            <w:pPr>
              <w:adjustRightInd w:val="0"/>
              <w:snapToGrid w:val="0"/>
              <w:spacing w:line="200" w:lineRule="exact"/>
              <w:jc w:val="left"/>
              <w:rPr>
                <w:rFonts w:ascii="仿宋_GB2312" w:hAnsi="宋体" w:eastAsia="仿宋_GB2312" w:cs="宋体"/>
                <w:kern w:val="0"/>
                <w:sz w:val="18"/>
                <w:szCs w:val="20"/>
              </w:rPr>
            </w:pPr>
          </w:p>
        </w:tc>
      </w:tr>
      <w:tr w14:paraId="57D801DE">
        <w:tblPrEx>
          <w:tblCellMar>
            <w:top w:w="0" w:type="dxa"/>
            <w:left w:w="108" w:type="dxa"/>
            <w:bottom w:w="0" w:type="dxa"/>
            <w:right w:w="108" w:type="dxa"/>
          </w:tblCellMar>
        </w:tblPrEx>
        <w:trPr>
          <w:trHeight w:val="126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7493F496">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1EDFD4FD">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0BF50691">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7A699D7E">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72E66A2">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7CA8313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违法所得超过5000元的；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违反规定转让墓穴、骨灰存放格位超过5个的；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违反规定转让墓穴、骨灰存放格位造成严重社会影响的。</w:t>
            </w:r>
          </w:p>
        </w:tc>
        <w:tc>
          <w:tcPr>
            <w:tcW w:w="837" w:type="pct"/>
            <w:tcBorders>
              <w:top w:val="single" w:color="auto" w:sz="6" w:space="0"/>
              <w:left w:val="single" w:color="auto" w:sz="6" w:space="0"/>
              <w:bottom w:val="single" w:color="auto" w:sz="6" w:space="0"/>
              <w:right w:val="single" w:color="auto" w:sz="6" w:space="0"/>
            </w:tcBorders>
            <w:vAlign w:val="center"/>
          </w:tcPr>
          <w:p w14:paraId="2A1114EF">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574D866B">
            <w:pPr>
              <w:adjustRightInd w:val="0"/>
              <w:snapToGrid w:val="0"/>
              <w:spacing w:line="200" w:lineRule="exact"/>
              <w:jc w:val="left"/>
              <w:rPr>
                <w:rFonts w:ascii="仿宋_GB2312" w:hAnsi="宋体" w:eastAsia="仿宋_GB2312" w:cs="宋体"/>
                <w:kern w:val="0"/>
                <w:sz w:val="18"/>
                <w:szCs w:val="20"/>
              </w:rPr>
            </w:pPr>
          </w:p>
        </w:tc>
      </w:tr>
      <w:tr w14:paraId="55D73155">
        <w:tblPrEx>
          <w:tblCellMar>
            <w:top w:w="0" w:type="dxa"/>
            <w:left w:w="108" w:type="dxa"/>
            <w:bottom w:w="0" w:type="dxa"/>
            <w:right w:w="108" w:type="dxa"/>
          </w:tblCellMar>
        </w:tblPrEx>
        <w:trPr>
          <w:trHeight w:val="165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64ED41A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6C2C6644">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将应当火化的遗体土葬的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7ADA3D2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7652725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公民在本市死亡的，尸体应当实行火化，但国家规定可以土葬的少数民族人员除外。少数民族人员自愿实行丧葬改革的，他人不得干涉。</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经民族宗教事务管理部门和民政部门确认符合前款规定土葬条件的死者，其遗体应当在政府批准设置的专门墓园内安葬。</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6FA1177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《深圳经济特区殡葬管理条例》第二十九条第一款</w:t>
            </w:r>
          </w:p>
          <w:p w14:paraId="3E017276">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本条例第七条规定对应当火化的尸体实施土葬的，由民政部门责令丧事承办人限期办理火化手续；逾期拒不办理的，由民政部门实行强制火化，所需费用由丧事承办人负担，并由民政部门对丧事承办人处以五千元以上一万元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1CA13E8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06" w:type="pct"/>
            <w:tcBorders>
              <w:top w:val="single" w:color="auto" w:sz="6" w:space="0"/>
              <w:left w:val="single" w:color="auto" w:sz="6" w:space="0"/>
              <w:bottom w:val="single" w:color="auto" w:sz="6" w:space="0"/>
              <w:right w:val="single" w:color="auto" w:sz="6" w:space="0"/>
            </w:tcBorders>
            <w:vAlign w:val="center"/>
          </w:tcPr>
          <w:p w14:paraId="2E07602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将应当火化的遗体土葬的，经民政部门责令丧事承办人限期办理火化手续后，在规定期限内主动改正违法行为，未造成不良影响的。</w:t>
            </w:r>
          </w:p>
        </w:tc>
        <w:tc>
          <w:tcPr>
            <w:tcW w:w="837" w:type="pct"/>
            <w:tcBorders>
              <w:top w:val="single" w:color="auto" w:sz="6" w:space="0"/>
              <w:left w:val="single" w:color="auto" w:sz="6" w:space="0"/>
              <w:bottom w:val="single" w:color="auto" w:sz="6" w:space="0"/>
              <w:right w:val="single" w:color="auto" w:sz="6" w:space="0"/>
            </w:tcBorders>
            <w:vAlign w:val="center"/>
          </w:tcPr>
          <w:p w14:paraId="46E80E63">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16ECFCEA">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3789BF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A0945F8">
        <w:tblPrEx>
          <w:tblCellMar>
            <w:top w:w="0" w:type="dxa"/>
            <w:left w:w="108" w:type="dxa"/>
            <w:bottom w:w="0" w:type="dxa"/>
            <w:right w:w="108" w:type="dxa"/>
          </w:tblCellMar>
        </w:tblPrEx>
        <w:trPr>
          <w:trHeight w:val="131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C64FD67">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1D65E3A">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5BFD59B1">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396024A4">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2007E15">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380B395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逾期不办理火化，民政部门强制火化时予以配合的。</w:t>
            </w:r>
          </w:p>
        </w:tc>
        <w:tc>
          <w:tcPr>
            <w:tcW w:w="837" w:type="pct"/>
            <w:tcBorders>
              <w:top w:val="single" w:color="auto" w:sz="6" w:space="0"/>
              <w:left w:val="single" w:color="auto" w:sz="6" w:space="0"/>
              <w:bottom w:val="single" w:color="auto" w:sz="6" w:space="0"/>
              <w:right w:val="single" w:color="auto" w:sz="6" w:space="0"/>
            </w:tcBorders>
            <w:vAlign w:val="center"/>
          </w:tcPr>
          <w:p w14:paraId="2459E67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实行强制火化；</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并处5000元以上7000元以下罚款。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001A8746">
            <w:pPr>
              <w:adjustRightInd w:val="0"/>
              <w:snapToGrid w:val="0"/>
              <w:spacing w:line="200" w:lineRule="exact"/>
              <w:jc w:val="center"/>
              <w:rPr>
                <w:rFonts w:ascii="仿宋_GB2312" w:hAnsi="宋体" w:eastAsia="仿宋_GB2312" w:cs="宋体"/>
                <w:kern w:val="0"/>
                <w:sz w:val="18"/>
                <w:szCs w:val="20"/>
              </w:rPr>
            </w:pPr>
          </w:p>
        </w:tc>
      </w:tr>
      <w:tr w14:paraId="6E70A29F">
        <w:tblPrEx>
          <w:tblCellMar>
            <w:top w:w="0" w:type="dxa"/>
            <w:left w:w="108" w:type="dxa"/>
            <w:bottom w:w="0" w:type="dxa"/>
            <w:right w:w="108" w:type="dxa"/>
          </w:tblCellMar>
        </w:tblPrEx>
        <w:trPr>
          <w:trHeight w:val="112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1FCECEBE">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26D29871">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5C70E23F">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DFA923A">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546B92F6">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12023DE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逾期不办理火化，民政部门强制火化时不予配合的。</w:t>
            </w:r>
          </w:p>
        </w:tc>
        <w:tc>
          <w:tcPr>
            <w:tcW w:w="837" w:type="pct"/>
            <w:tcBorders>
              <w:top w:val="single" w:color="auto" w:sz="6" w:space="0"/>
              <w:left w:val="single" w:color="auto" w:sz="6" w:space="0"/>
              <w:bottom w:val="single" w:color="auto" w:sz="6" w:space="0"/>
              <w:right w:val="single" w:color="auto" w:sz="6" w:space="0"/>
            </w:tcBorders>
            <w:vAlign w:val="center"/>
          </w:tcPr>
          <w:p w14:paraId="544948D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实行强制火化；</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并处7000元以上1万元以下罚款。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3D6C938D">
            <w:pPr>
              <w:adjustRightInd w:val="0"/>
              <w:snapToGrid w:val="0"/>
              <w:spacing w:line="200" w:lineRule="exact"/>
              <w:jc w:val="center"/>
              <w:rPr>
                <w:rFonts w:ascii="仿宋_GB2312" w:hAnsi="宋体" w:eastAsia="仿宋_GB2312" w:cs="宋体"/>
                <w:kern w:val="0"/>
                <w:sz w:val="18"/>
                <w:szCs w:val="20"/>
              </w:rPr>
            </w:pPr>
          </w:p>
        </w:tc>
      </w:tr>
      <w:tr w14:paraId="762DF05B">
        <w:tblPrEx>
          <w:tblCellMar>
            <w:top w:w="0" w:type="dxa"/>
            <w:left w:w="108" w:type="dxa"/>
            <w:bottom w:w="0" w:type="dxa"/>
            <w:right w:w="108" w:type="dxa"/>
          </w:tblCellMar>
        </w:tblPrEx>
        <w:trPr>
          <w:trHeight w:val="84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640B566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56284D5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为违法土葬提供土地的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1EE0C7B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《深圳经济特区殡葬管理条例》第二十九条第二款</w:t>
            </w:r>
          </w:p>
          <w:p w14:paraId="7211D577">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为违法土葬提供土地的单位或者个人，由民政部门没收违法所得，并对其处以五千元以上一万元以下罚款。</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7C4BE08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《深圳经济特区殡葬管理条例》第二十九条 </w:t>
            </w:r>
          </w:p>
          <w:p w14:paraId="1C1602E6">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第二款为违法土葬提供土地的单位或者个人，由民政部门没收违法所得，并对其处以五千元以上一万元以下罚款。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70696CE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3965103A">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494CB2A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没收违法所得，并处5000元罚款。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6F25DF12">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F3BEE74">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F2BD598">
        <w:tblPrEx>
          <w:tblCellMar>
            <w:top w:w="0" w:type="dxa"/>
            <w:left w:w="108" w:type="dxa"/>
            <w:bottom w:w="0" w:type="dxa"/>
            <w:right w:w="108" w:type="dxa"/>
          </w:tblCellMar>
        </w:tblPrEx>
        <w:trPr>
          <w:trHeight w:val="84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488939C1">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7730D6AF">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9D11602">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B4E03C2">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03C70608">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611E7DC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38D18E50">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没收违法所得，并处5000元以上8000元以下罚款。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2BA02874">
            <w:pPr>
              <w:adjustRightInd w:val="0"/>
              <w:snapToGrid w:val="0"/>
              <w:spacing w:line="200" w:lineRule="exact"/>
              <w:jc w:val="left"/>
              <w:rPr>
                <w:rFonts w:ascii="仿宋_GB2312" w:hAnsi="宋体" w:eastAsia="仿宋_GB2312" w:cs="宋体"/>
                <w:kern w:val="0"/>
                <w:sz w:val="18"/>
                <w:szCs w:val="20"/>
              </w:rPr>
            </w:pPr>
          </w:p>
        </w:tc>
      </w:tr>
      <w:tr w14:paraId="379A6596">
        <w:trPr>
          <w:trHeight w:val="13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14:paraId="5B0C7112">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14:paraId="3892BF29">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14:paraId="7ABB02B9">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14:paraId="442108A1">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14:paraId="74E4CD79">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14:paraId="19FC93A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违法行为造成严重危害后果。</w:t>
            </w:r>
          </w:p>
        </w:tc>
        <w:tc>
          <w:tcPr>
            <w:tcW w:w="837" w:type="pct"/>
            <w:tcBorders>
              <w:top w:val="single" w:color="auto" w:sz="6" w:space="0"/>
              <w:left w:val="single" w:color="auto" w:sz="6" w:space="0"/>
              <w:bottom w:val="single" w:color="auto" w:sz="6" w:space="0"/>
              <w:right w:val="single" w:color="auto" w:sz="6" w:space="0"/>
            </w:tcBorders>
            <w:vAlign w:val="center"/>
          </w:tcPr>
          <w:p w14:paraId="51C273C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没收违法所得，并处8000元以上1万元以下罚款。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6477FD9C">
            <w:pPr>
              <w:adjustRightInd w:val="0"/>
              <w:snapToGrid w:val="0"/>
              <w:spacing w:line="200" w:lineRule="exact"/>
              <w:jc w:val="left"/>
              <w:rPr>
                <w:rFonts w:ascii="仿宋_GB2312" w:hAnsi="宋体" w:eastAsia="仿宋_GB2312" w:cs="宋体"/>
                <w:kern w:val="0"/>
                <w:sz w:val="18"/>
                <w:szCs w:val="20"/>
              </w:rPr>
            </w:pPr>
          </w:p>
        </w:tc>
      </w:tr>
      <w:tr w14:paraId="727D1A66">
        <w:tblPrEx>
          <w:tblCellMar>
            <w:top w:w="0" w:type="dxa"/>
            <w:left w:w="108" w:type="dxa"/>
            <w:bottom w:w="0" w:type="dxa"/>
            <w:right w:w="108" w:type="dxa"/>
          </w:tblCellMar>
        </w:tblPrEx>
        <w:trPr>
          <w:trHeight w:val="1832"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14:paraId="584159F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92" w:type="pct"/>
            <w:tcBorders>
              <w:top w:val="single" w:color="auto" w:sz="6" w:space="0"/>
              <w:left w:val="single" w:color="auto" w:sz="6" w:space="0"/>
              <w:bottom w:val="single" w:color="auto" w:sz="6" w:space="0"/>
              <w:right w:val="single" w:color="auto" w:sz="6" w:space="0"/>
            </w:tcBorders>
            <w:vAlign w:val="center"/>
          </w:tcPr>
          <w:p w14:paraId="7FC88467">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擅自将在本市死亡人员的尸体运出本市的或者为违法外运尸体提供便利条件的</w:t>
            </w:r>
          </w:p>
        </w:tc>
        <w:tc>
          <w:tcPr>
            <w:tcW w:w="674" w:type="pct"/>
            <w:tcBorders>
              <w:top w:val="single" w:color="auto" w:sz="6" w:space="0"/>
              <w:left w:val="single" w:color="auto" w:sz="6" w:space="0"/>
              <w:bottom w:val="single" w:color="auto" w:sz="6" w:space="0"/>
              <w:right w:val="single" w:color="auto" w:sz="6" w:space="0"/>
            </w:tcBorders>
            <w:vAlign w:val="center"/>
          </w:tcPr>
          <w:p w14:paraId="05307AD5">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《深圳经济特区殡葬管理条例》第八条</w:t>
            </w:r>
            <w:r>
              <w:rPr>
                <w:rFonts w:hint="eastAsia" w:ascii="仿宋_GB2312" w:hAnsi="宋体" w:eastAsia="仿宋_GB2312" w:cs="宋体"/>
                <w:kern w:val="0"/>
                <w:sz w:val="18"/>
                <w:szCs w:val="20"/>
              </w:rPr>
              <w:br w:type="page"/>
            </w:r>
          </w:p>
          <w:p w14:paraId="1630E362">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凡在本市范围内死亡的人员，应当实行火化的，其尸体不得运出本市。但是法律、法规另有规定的除外。</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tcBorders>
              <w:top w:val="single" w:color="auto" w:sz="6" w:space="0"/>
              <w:left w:val="single" w:color="auto" w:sz="6" w:space="0"/>
              <w:bottom w:val="single" w:color="auto" w:sz="6" w:space="0"/>
              <w:right w:val="single" w:color="auto" w:sz="6" w:space="0"/>
            </w:tcBorders>
            <w:vAlign w:val="center"/>
          </w:tcPr>
          <w:p w14:paraId="1550074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59A01544">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违反本条例第八条规定擅自将在本市死亡人员的尸体运出本市的，由民政部门对直接责任人员处五千元罚款；为违法外运尸体提供便利条件的，对其处三千元罚款。</w:t>
            </w:r>
          </w:p>
        </w:tc>
        <w:tc>
          <w:tcPr>
            <w:tcW w:w="360" w:type="pct"/>
            <w:tcBorders>
              <w:top w:val="single" w:color="auto" w:sz="6" w:space="0"/>
              <w:left w:val="single" w:color="auto" w:sz="6" w:space="0"/>
              <w:bottom w:val="single" w:color="auto" w:sz="6" w:space="0"/>
              <w:right w:val="single" w:color="auto" w:sz="6" w:space="0"/>
            </w:tcBorders>
            <w:vAlign w:val="center"/>
          </w:tcPr>
          <w:p w14:paraId="4113AE1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06" w:type="pct"/>
            <w:tcBorders>
              <w:top w:val="single" w:color="auto" w:sz="6" w:space="0"/>
              <w:left w:val="single" w:color="auto" w:sz="6" w:space="0"/>
              <w:bottom w:val="single" w:color="auto" w:sz="6" w:space="0"/>
              <w:right w:val="single" w:color="auto" w:sz="6" w:space="0"/>
            </w:tcBorders>
            <w:vAlign w:val="center"/>
          </w:tcPr>
          <w:p w14:paraId="1664908B">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擅自将在本市死亡人员的尸体运出本市的或者为违法外运尸体提供便利条件的。</w:t>
            </w:r>
          </w:p>
        </w:tc>
        <w:tc>
          <w:tcPr>
            <w:tcW w:w="837" w:type="pct"/>
            <w:tcBorders>
              <w:top w:val="single" w:color="auto" w:sz="6" w:space="0"/>
              <w:left w:val="single" w:color="auto" w:sz="6" w:space="0"/>
              <w:bottom w:val="single" w:color="auto" w:sz="6" w:space="0"/>
              <w:right w:val="single" w:color="auto" w:sz="6" w:space="0"/>
            </w:tcBorders>
            <w:vAlign w:val="center"/>
          </w:tcPr>
          <w:p w14:paraId="1C6CDBD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擅自将在本市死亡人员的尸体运出本市的，由民政部门对直接责任人员处以五千元罚款；为违法外运尸体提供便利条件的，对其处以三千元罚款。</w:t>
            </w:r>
          </w:p>
        </w:tc>
        <w:tc>
          <w:tcPr>
            <w:tcW w:w="394" w:type="pct"/>
            <w:tcBorders>
              <w:top w:val="single" w:color="auto" w:sz="6" w:space="0"/>
              <w:left w:val="single" w:color="auto" w:sz="6" w:space="0"/>
              <w:bottom w:val="single" w:color="auto" w:sz="6" w:space="0"/>
              <w:right w:val="single" w:color="auto" w:sz="6" w:space="0"/>
            </w:tcBorders>
            <w:vAlign w:val="center"/>
          </w:tcPr>
          <w:p w14:paraId="7F18A2E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7E0E6C7">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609DC98">
        <w:tblPrEx>
          <w:tblCellMar>
            <w:top w:w="0" w:type="dxa"/>
            <w:left w:w="108" w:type="dxa"/>
            <w:bottom w:w="0" w:type="dxa"/>
            <w:right w:w="108" w:type="dxa"/>
          </w:tblCellMar>
        </w:tblPrEx>
        <w:trPr>
          <w:trHeight w:val="117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14:paraId="4975976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14:paraId="5994B3F8">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未经批准从事殡葬服务业务的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14:paraId="28AB8DF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《深圳经济特区殡葬管理条例》第二十五条 </w:t>
            </w:r>
          </w:p>
          <w:p w14:paraId="7AC72B9B">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殡葬服务业属特种行业，由民政部门统一实行行业管理。从事殡葬服务业务和殡葬设备、用品生产、销售的，应当按照国家有关规定办理批准或者其他有关手续。</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14:paraId="152D6392">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《深圳经济特区殡葬管理条例》第三十六条 </w:t>
            </w:r>
          </w:p>
          <w:p w14:paraId="3CCC95CD">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违反本条例第二十五条规定未经批准从事殡葬服务业务的，由民政部门会同市场监管部门责令停止业务，没收违法所得，并可以处违法所得一倍以上三倍以下罚款。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14:paraId="3959001F">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14:paraId="44A0FDDC">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违法行为经责令立即停止，主动改正违法行为，违法行为没有造成危害后果；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违法所得低于5000元的；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开展服务次数未超过3次的。</w:t>
            </w:r>
          </w:p>
        </w:tc>
        <w:tc>
          <w:tcPr>
            <w:tcW w:w="837" w:type="pct"/>
            <w:tcBorders>
              <w:top w:val="single" w:color="auto" w:sz="6" w:space="0"/>
              <w:left w:val="single" w:color="auto" w:sz="6" w:space="0"/>
              <w:bottom w:val="single" w:color="auto" w:sz="6" w:space="0"/>
              <w:right w:val="single" w:color="auto" w:sz="6" w:space="0"/>
            </w:tcBorders>
            <w:vAlign w:val="center"/>
          </w:tcPr>
          <w:p w14:paraId="2F4E2A46">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没收违法所得，并处违法所得1倍罚款。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26882295">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6AE8DED">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D0321FB">
        <w:tblPrEx>
          <w:tblCellMar>
            <w:top w:w="0" w:type="dxa"/>
            <w:left w:w="108" w:type="dxa"/>
            <w:bottom w:w="0" w:type="dxa"/>
            <w:right w:w="108" w:type="dxa"/>
          </w:tblCellMar>
        </w:tblPrEx>
        <w:trPr>
          <w:trHeight w:val="1611" w:hRule="atLeast"/>
          <w:jc w:val="center"/>
        </w:trPr>
        <w:tc>
          <w:tcPr>
            <w:tcW w:w="206" w:type="pct"/>
            <w:vMerge w:val="continue"/>
            <w:tcBorders>
              <w:top w:val="single" w:color="auto" w:sz="6" w:space="0"/>
              <w:left w:val="single" w:color="auto" w:sz="4" w:space="0"/>
              <w:bottom w:val="single" w:color="auto" w:sz="4" w:space="0"/>
              <w:right w:val="single" w:color="auto" w:sz="4" w:space="0"/>
            </w:tcBorders>
            <w:vAlign w:val="center"/>
          </w:tcPr>
          <w:p w14:paraId="1927C29E">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single" w:color="auto" w:sz="6" w:space="0"/>
              <w:left w:val="single" w:color="auto" w:sz="4" w:space="0"/>
              <w:bottom w:val="single" w:color="auto" w:sz="4" w:space="0"/>
              <w:right w:val="single" w:color="auto" w:sz="4" w:space="0"/>
            </w:tcBorders>
            <w:vAlign w:val="center"/>
          </w:tcPr>
          <w:p w14:paraId="207886F7">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4" w:space="0"/>
              <w:bottom w:val="single" w:color="auto" w:sz="4" w:space="0"/>
              <w:right w:val="single" w:color="auto" w:sz="4" w:space="0"/>
            </w:tcBorders>
            <w:vAlign w:val="center"/>
          </w:tcPr>
          <w:p w14:paraId="46D51D0C">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4" w:space="0"/>
              <w:bottom w:val="single" w:color="auto" w:sz="4" w:space="0"/>
              <w:right w:val="single" w:color="auto" w:sz="4" w:space="0"/>
            </w:tcBorders>
            <w:vAlign w:val="center"/>
          </w:tcPr>
          <w:p w14:paraId="1D05A917">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4" w:space="0"/>
              <w:bottom w:val="single" w:color="auto" w:sz="4" w:space="0"/>
              <w:right w:val="single" w:color="auto" w:sz="4" w:space="0"/>
            </w:tcBorders>
            <w:vAlign w:val="center"/>
          </w:tcPr>
          <w:p w14:paraId="1BD55863">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nil"/>
              <w:bottom w:val="single" w:color="auto" w:sz="4" w:space="0"/>
              <w:right w:val="single" w:color="auto" w:sz="4" w:space="0"/>
            </w:tcBorders>
            <w:vAlign w:val="center"/>
          </w:tcPr>
          <w:p w14:paraId="4AA18C6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经责令未在限期内改正或改正达不到要求的；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违法所得5000元以上，5万元以下的；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开展服务次数超过3次以上，10次以下的。</w:t>
            </w:r>
          </w:p>
        </w:tc>
        <w:tc>
          <w:tcPr>
            <w:tcW w:w="837" w:type="pct"/>
            <w:tcBorders>
              <w:top w:val="single" w:color="auto" w:sz="6" w:space="0"/>
              <w:left w:val="nil"/>
              <w:bottom w:val="single" w:color="auto" w:sz="4" w:space="0"/>
              <w:right w:val="single" w:color="auto" w:sz="4" w:space="0"/>
            </w:tcBorders>
            <w:vAlign w:val="center"/>
          </w:tcPr>
          <w:p w14:paraId="66A834E1">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4" w:space="0"/>
              <w:bottom w:val="single" w:color="auto" w:sz="4" w:space="0"/>
              <w:right w:val="single" w:color="auto" w:sz="4" w:space="0"/>
            </w:tcBorders>
            <w:vAlign w:val="center"/>
          </w:tcPr>
          <w:p w14:paraId="3A4BC97F">
            <w:pPr>
              <w:adjustRightInd w:val="0"/>
              <w:snapToGrid w:val="0"/>
              <w:spacing w:line="200" w:lineRule="exact"/>
              <w:jc w:val="left"/>
              <w:rPr>
                <w:rFonts w:ascii="仿宋_GB2312" w:hAnsi="宋体" w:eastAsia="仿宋_GB2312" w:cs="宋体"/>
                <w:kern w:val="0"/>
                <w:sz w:val="18"/>
                <w:szCs w:val="20"/>
              </w:rPr>
            </w:pPr>
          </w:p>
        </w:tc>
      </w:tr>
      <w:tr w14:paraId="3AEEE1AA">
        <w:tblPrEx>
          <w:tblCellMar>
            <w:top w:w="0" w:type="dxa"/>
            <w:left w:w="108" w:type="dxa"/>
            <w:bottom w:w="0" w:type="dxa"/>
            <w:right w:w="108" w:type="dxa"/>
          </w:tblCellMar>
        </w:tblPrEx>
        <w:trPr>
          <w:trHeight w:val="557" w:hRule="atLeast"/>
          <w:jc w:val="center"/>
        </w:trPr>
        <w:tc>
          <w:tcPr>
            <w:tcW w:w="206" w:type="pct"/>
            <w:vMerge w:val="continue"/>
            <w:tcBorders>
              <w:top w:val="nil"/>
              <w:left w:val="single" w:color="auto" w:sz="4" w:space="0"/>
              <w:bottom w:val="single" w:color="auto" w:sz="4" w:space="0"/>
              <w:right w:val="single" w:color="auto" w:sz="4" w:space="0"/>
            </w:tcBorders>
            <w:vAlign w:val="center"/>
          </w:tcPr>
          <w:p w14:paraId="4132B259">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nil"/>
              <w:left w:val="single" w:color="auto" w:sz="4" w:space="0"/>
              <w:bottom w:val="single" w:color="auto" w:sz="4" w:space="0"/>
              <w:right w:val="single" w:color="auto" w:sz="4" w:space="0"/>
            </w:tcBorders>
            <w:vAlign w:val="center"/>
          </w:tcPr>
          <w:p w14:paraId="4F600340">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nil"/>
              <w:left w:val="single" w:color="auto" w:sz="4" w:space="0"/>
              <w:bottom w:val="single" w:color="auto" w:sz="4" w:space="0"/>
              <w:right w:val="single" w:color="auto" w:sz="4" w:space="0"/>
            </w:tcBorders>
            <w:vAlign w:val="center"/>
          </w:tcPr>
          <w:p w14:paraId="73AAF20C">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nil"/>
              <w:left w:val="single" w:color="auto" w:sz="4" w:space="0"/>
              <w:bottom w:val="single" w:color="auto" w:sz="4" w:space="0"/>
              <w:right w:val="single" w:color="auto" w:sz="4" w:space="0"/>
            </w:tcBorders>
            <w:vAlign w:val="center"/>
          </w:tcPr>
          <w:p w14:paraId="4335D599">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nil"/>
              <w:left w:val="single" w:color="auto" w:sz="4" w:space="0"/>
              <w:bottom w:val="single" w:color="auto" w:sz="4" w:space="0"/>
              <w:right w:val="single" w:color="auto" w:sz="4" w:space="0"/>
            </w:tcBorders>
            <w:vAlign w:val="center"/>
          </w:tcPr>
          <w:p w14:paraId="79BAF8F8">
            <w:pPr>
              <w:adjustRightInd w:val="0"/>
              <w:snapToGrid w:val="0"/>
              <w:spacing w:line="200" w:lineRule="exact"/>
              <w:jc w:val="left"/>
              <w:rPr>
                <w:rFonts w:ascii="仿宋_GB2312" w:hAnsi="宋体" w:eastAsia="仿宋_GB2312" w:cs="宋体"/>
                <w:kern w:val="0"/>
                <w:sz w:val="18"/>
                <w:szCs w:val="20"/>
              </w:rPr>
            </w:pPr>
          </w:p>
        </w:tc>
        <w:tc>
          <w:tcPr>
            <w:tcW w:w="1006" w:type="pct"/>
            <w:tcBorders>
              <w:top w:val="nil"/>
              <w:left w:val="nil"/>
              <w:bottom w:val="single" w:color="auto" w:sz="4" w:space="0"/>
              <w:right w:val="single" w:color="auto" w:sz="4" w:space="0"/>
            </w:tcBorders>
            <w:vAlign w:val="center"/>
          </w:tcPr>
          <w:p w14:paraId="54080C8D">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违法行为被发现后，经责令拒不改正的；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开展服务次数超过10次的。</w:t>
            </w:r>
          </w:p>
        </w:tc>
        <w:tc>
          <w:tcPr>
            <w:tcW w:w="837" w:type="pct"/>
            <w:tcBorders>
              <w:top w:val="nil"/>
              <w:left w:val="nil"/>
              <w:bottom w:val="single" w:color="auto" w:sz="4" w:space="0"/>
              <w:right w:val="single" w:color="auto" w:sz="4" w:space="0"/>
            </w:tcBorders>
            <w:vAlign w:val="center"/>
          </w:tcPr>
          <w:p w14:paraId="34412229">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nil"/>
              <w:left w:val="single" w:color="auto" w:sz="4" w:space="0"/>
              <w:bottom w:val="single" w:color="auto" w:sz="4" w:space="0"/>
              <w:right w:val="single" w:color="auto" w:sz="4" w:space="0"/>
            </w:tcBorders>
            <w:vAlign w:val="center"/>
          </w:tcPr>
          <w:p w14:paraId="6006928E">
            <w:pPr>
              <w:adjustRightInd w:val="0"/>
              <w:snapToGrid w:val="0"/>
              <w:spacing w:line="200" w:lineRule="exact"/>
              <w:jc w:val="left"/>
              <w:rPr>
                <w:rFonts w:ascii="仿宋_GB2312" w:hAnsi="宋体" w:eastAsia="仿宋_GB2312" w:cs="宋体"/>
                <w:kern w:val="0"/>
                <w:sz w:val="18"/>
                <w:szCs w:val="20"/>
              </w:rPr>
            </w:pPr>
          </w:p>
        </w:tc>
      </w:tr>
    </w:tbl>
    <w:p w14:paraId="381DD7FB">
      <w:bookmarkStart w:id="3" w:name="RANGE!A1:H8"/>
    </w:p>
    <w:tbl>
      <w:tblPr>
        <w:tblStyle w:val="4"/>
        <w:tblW w:w="5225" w:type="pct"/>
        <w:tblInd w:w="-318" w:type="dxa"/>
        <w:tblLayout w:type="autofit"/>
        <w:tblCellMar>
          <w:top w:w="0" w:type="dxa"/>
          <w:left w:w="108" w:type="dxa"/>
          <w:bottom w:w="0" w:type="dxa"/>
          <w:right w:w="108" w:type="dxa"/>
        </w:tblCellMar>
      </w:tblPr>
      <w:tblGrid>
        <w:gridCol w:w="723"/>
        <w:gridCol w:w="1591"/>
        <w:gridCol w:w="2035"/>
        <w:gridCol w:w="2743"/>
        <w:gridCol w:w="1087"/>
        <w:gridCol w:w="3371"/>
        <w:gridCol w:w="2112"/>
        <w:gridCol w:w="749"/>
        <w:gridCol w:w="401"/>
      </w:tblGrid>
      <w:tr w14:paraId="3FA0C3A9">
        <w:tblPrEx>
          <w:tblCellMar>
            <w:top w:w="0" w:type="dxa"/>
            <w:left w:w="108" w:type="dxa"/>
            <w:bottom w:w="0" w:type="dxa"/>
            <w:right w:w="108" w:type="dxa"/>
          </w:tblCellMar>
        </w:tblPrEx>
        <w:trPr>
          <w:gridAfter w:val="1"/>
          <w:wAfter w:w="135" w:type="pct"/>
          <w:trHeight w:val="1140" w:hRule="atLeast"/>
        </w:trPr>
        <w:tc>
          <w:tcPr>
            <w:tcW w:w="4865" w:type="pct"/>
            <w:gridSpan w:val="8"/>
            <w:tcBorders>
              <w:top w:val="nil"/>
              <w:left w:val="nil"/>
              <w:bottom w:val="nil"/>
              <w:right w:val="nil"/>
            </w:tcBorders>
            <w:vAlign w:val="center"/>
          </w:tcPr>
          <w:p w14:paraId="73B1C456">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（区划）</w:t>
            </w:r>
            <w:bookmarkEnd w:id="3"/>
          </w:p>
        </w:tc>
      </w:tr>
      <w:tr w14:paraId="03A4A0FC">
        <w:tblPrEx>
          <w:tblCellMar>
            <w:top w:w="0" w:type="dxa"/>
            <w:left w:w="108" w:type="dxa"/>
            <w:bottom w:w="0" w:type="dxa"/>
            <w:right w:w="108" w:type="dxa"/>
          </w:tblCellMar>
        </w:tblPrEx>
        <w:trPr>
          <w:trHeight w:val="533" w:hRule="atLeast"/>
        </w:trPr>
        <w:tc>
          <w:tcPr>
            <w:tcW w:w="244" w:type="pct"/>
            <w:tcBorders>
              <w:top w:val="single" w:color="auto" w:sz="6" w:space="0"/>
              <w:left w:val="single" w:color="auto" w:sz="6" w:space="0"/>
              <w:bottom w:val="single" w:color="auto" w:sz="6" w:space="0"/>
              <w:right w:val="single" w:color="auto" w:sz="6" w:space="0"/>
            </w:tcBorders>
            <w:vAlign w:val="center"/>
          </w:tcPr>
          <w:p w14:paraId="0E6DF8FA">
            <w:pPr>
              <w:widowControl/>
              <w:jc w:val="center"/>
              <w:rPr>
                <w:rFonts w:ascii="黑体" w:hAnsi="黑体" w:eastAsia="黑体" w:cs="宋体"/>
                <w:kern w:val="0"/>
              </w:rPr>
            </w:pPr>
            <w:r>
              <w:rPr>
                <w:rFonts w:hint="eastAsia" w:ascii="黑体" w:hAnsi="黑体" w:eastAsia="黑体" w:cs="宋体"/>
                <w:kern w:val="0"/>
              </w:rPr>
              <w:t>序号</w:t>
            </w:r>
          </w:p>
        </w:tc>
        <w:tc>
          <w:tcPr>
            <w:tcW w:w="537" w:type="pct"/>
            <w:tcBorders>
              <w:top w:val="single" w:color="auto" w:sz="6" w:space="0"/>
              <w:left w:val="single" w:color="auto" w:sz="6" w:space="0"/>
              <w:bottom w:val="single" w:color="auto" w:sz="6" w:space="0"/>
              <w:right w:val="single" w:color="auto" w:sz="6" w:space="0"/>
            </w:tcBorders>
            <w:vAlign w:val="center"/>
          </w:tcPr>
          <w:p w14:paraId="35A778B7">
            <w:pPr>
              <w:widowControl/>
              <w:jc w:val="center"/>
              <w:rPr>
                <w:rFonts w:ascii="黑体" w:hAnsi="黑体" w:eastAsia="黑体" w:cs="宋体"/>
                <w:kern w:val="0"/>
              </w:rPr>
            </w:pPr>
            <w:r>
              <w:rPr>
                <w:rFonts w:hint="eastAsia" w:ascii="黑体" w:hAnsi="黑体" w:eastAsia="黑体" w:cs="宋体"/>
                <w:kern w:val="0"/>
              </w:rPr>
              <w:t>行政处罚项目</w:t>
            </w:r>
          </w:p>
        </w:tc>
        <w:tc>
          <w:tcPr>
            <w:tcW w:w="687" w:type="pct"/>
            <w:tcBorders>
              <w:top w:val="single" w:color="auto" w:sz="6" w:space="0"/>
              <w:left w:val="single" w:color="auto" w:sz="6" w:space="0"/>
              <w:bottom w:val="single" w:color="auto" w:sz="6" w:space="0"/>
              <w:right w:val="single" w:color="auto" w:sz="6" w:space="0"/>
            </w:tcBorders>
            <w:vAlign w:val="center"/>
          </w:tcPr>
          <w:p w14:paraId="0FBBEF47">
            <w:pPr>
              <w:widowControl/>
              <w:jc w:val="center"/>
              <w:rPr>
                <w:rFonts w:ascii="黑体" w:hAnsi="黑体" w:eastAsia="黑体" w:cs="宋体"/>
                <w:kern w:val="0"/>
              </w:rPr>
            </w:pPr>
            <w:r>
              <w:rPr>
                <w:rFonts w:hint="eastAsia" w:ascii="黑体" w:hAnsi="黑体" w:eastAsia="黑体" w:cs="宋体"/>
                <w:kern w:val="0"/>
              </w:rPr>
              <w:t>违反条款</w:t>
            </w:r>
          </w:p>
        </w:tc>
        <w:tc>
          <w:tcPr>
            <w:tcW w:w="926" w:type="pct"/>
            <w:tcBorders>
              <w:top w:val="single" w:color="auto" w:sz="6" w:space="0"/>
              <w:left w:val="single" w:color="auto" w:sz="6" w:space="0"/>
              <w:bottom w:val="single" w:color="auto" w:sz="6" w:space="0"/>
              <w:right w:val="single" w:color="auto" w:sz="6" w:space="0"/>
            </w:tcBorders>
            <w:vAlign w:val="center"/>
          </w:tcPr>
          <w:p w14:paraId="0A65DB21">
            <w:pPr>
              <w:widowControl/>
              <w:jc w:val="center"/>
              <w:rPr>
                <w:rFonts w:ascii="黑体" w:hAnsi="黑体" w:eastAsia="黑体" w:cs="宋体"/>
                <w:kern w:val="0"/>
              </w:rPr>
            </w:pPr>
            <w:r>
              <w:rPr>
                <w:rFonts w:hint="eastAsia" w:ascii="黑体" w:hAnsi="黑体" w:eastAsia="黑体" w:cs="宋体"/>
                <w:kern w:val="0"/>
              </w:rPr>
              <w:t>处罚依据</w:t>
            </w:r>
          </w:p>
        </w:tc>
        <w:tc>
          <w:tcPr>
            <w:tcW w:w="367" w:type="pct"/>
            <w:tcBorders>
              <w:top w:val="single" w:color="auto" w:sz="6" w:space="0"/>
              <w:left w:val="single" w:color="auto" w:sz="6" w:space="0"/>
              <w:bottom w:val="single" w:color="auto" w:sz="6" w:space="0"/>
              <w:right w:val="single" w:color="auto" w:sz="6" w:space="0"/>
            </w:tcBorders>
            <w:vAlign w:val="center"/>
          </w:tcPr>
          <w:p w14:paraId="0B5E1460">
            <w:pPr>
              <w:widowControl/>
              <w:jc w:val="center"/>
              <w:rPr>
                <w:rFonts w:ascii="黑体" w:hAnsi="黑体" w:eastAsia="黑体" w:cs="宋体"/>
                <w:kern w:val="0"/>
              </w:rPr>
            </w:pPr>
            <w:r>
              <w:rPr>
                <w:rFonts w:hint="eastAsia" w:ascii="黑体" w:hAnsi="黑体" w:eastAsia="黑体" w:cs="宋体"/>
                <w:kern w:val="0"/>
              </w:rPr>
              <w:t>处罚种类</w:t>
            </w:r>
          </w:p>
        </w:tc>
        <w:tc>
          <w:tcPr>
            <w:tcW w:w="1138" w:type="pct"/>
            <w:tcBorders>
              <w:top w:val="single" w:color="auto" w:sz="6" w:space="0"/>
              <w:left w:val="single" w:color="auto" w:sz="6" w:space="0"/>
              <w:bottom w:val="single" w:color="auto" w:sz="6" w:space="0"/>
              <w:right w:val="single" w:color="auto" w:sz="6" w:space="0"/>
            </w:tcBorders>
            <w:vAlign w:val="center"/>
          </w:tcPr>
          <w:p w14:paraId="64012C49">
            <w:pPr>
              <w:widowControl/>
              <w:jc w:val="center"/>
              <w:rPr>
                <w:rFonts w:ascii="黑体" w:hAnsi="黑体" w:eastAsia="黑体" w:cs="宋体"/>
                <w:kern w:val="0"/>
              </w:rPr>
            </w:pPr>
            <w:r>
              <w:rPr>
                <w:rFonts w:hint="eastAsia" w:ascii="黑体" w:hAnsi="黑体" w:eastAsia="黑体" w:cs="宋体"/>
                <w:kern w:val="0"/>
              </w:rPr>
              <w:t>违法情节</w:t>
            </w:r>
          </w:p>
        </w:tc>
        <w:tc>
          <w:tcPr>
            <w:tcW w:w="713" w:type="pct"/>
            <w:tcBorders>
              <w:top w:val="single" w:color="auto" w:sz="6" w:space="0"/>
              <w:left w:val="single" w:color="auto" w:sz="6" w:space="0"/>
              <w:bottom w:val="single" w:color="auto" w:sz="6" w:space="0"/>
              <w:right w:val="single" w:color="auto" w:sz="6" w:space="0"/>
            </w:tcBorders>
            <w:vAlign w:val="center"/>
          </w:tcPr>
          <w:p w14:paraId="12E5F1D3">
            <w:pPr>
              <w:widowControl/>
              <w:jc w:val="center"/>
              <w:rPr>
                <w:rFonts w:ascii="黑体" w:hAnsi="黑体" w:eastAsia="黑体" w:cs="宋体"/>
                <w:kern w:val="0"/>
              </w:rPr>
            </w:pPr>
            <w:r>
              <w:rPr>
                <w:rFonts w:hint="eastAsia" w:ascii="黑体" w:hAnsi="黑体" w:eastAsia="黑体" w:cs="宋体"/>
                <w:kern w:val="0"/>
              </w:rPr>
              <w:t>裁量标准</w:t>
            </w:r>
          </w:p>
        </w:tc>
        <w:tc>
          <w:tcPr>
            <w:tcW w:w="388" w:type="pct"/>
            <w:gridSpan w:val="2"/>
            <w:tcBorders>
              <w:top w:val="single" w:color="auto" w:sz="6" w:space="0"/>
              <w:left w:val="single" w:color="auto" w:sz="6" w:space="0"/>
              <w:bottom w:val="single" w:color="auto" w:sz="6" w:space="0"/>
              <w:right w:val="single" w:color="auto" w:sz="6" w:space="0"/>
            </w:tcBorders>
            <w:vAlign w:val="center"/>
          </w:tcPr>
          <w:p w14:paraId="2D716FE1">
            <w:pPr>
              <w:widowControl/>
              <w:jc w:val="center"/>
              <w:rPr>
                <w:rFonts w:ascii="黑体" w:hAnsi="黑体" w:eastAsia="黑体" w:cs="宋体"/>
                <w:kern w:val="0"/>
              </w:rPr>
            </w:pPr>
            <w:r>
              <w:rPr>
                <w:rFonts w:hint="eastAsia" w:ascii="黑体" w:hAnsi="黑体" w:eastAsia="黑体" w:cs="宋体"/>
                <w:kern w:val="0"/>
              </w:rPr>
              <w:t>实施机构</w:t>
            </w:r>
          </w:p>
        </w:tc>
      </w:tr>
      <w:tr w14:paraId="23020FFD">
        <w:tblPrEx>
          <w:tblCellMar>
            <w:top w:w="0" w:type="dxa"/>
            <w:left w:w="108" w:type="dxa"/>
            <w:bottom w:w="0" w:type="dxa"/>
            <w:right w:w="108" w:type="dxa"/>
          </w:tblCellMar>
        </w:tblPrEx>
        <w:trPr>
          <w:trHeight w:val="1004" w:hRule="atLeast"/>
        </w:trPr>
        <w:tc>
          <w:tcPr>
            <w:tcW w:w="244" w:type="pct"/>
            <w:vMerge w:val="restart"/>
            <w:tcBorders>
              <w:top w:val="single" w:color="auto" w:sz="6" w:space="0"/>
              <w:left w:val="single" w:color="auto" w:sz="6" w:space="0"/>
              <w:bottom w:val="single" w:color="auto" w:sz="6" w:space="0"/>
              <w:right w:val="single" w:color="auto" w:sz="6" w:space="0"/>
            </w:tcBorders>
            <w:vAlign w:val="center"/>
          </w:tcPr>
          <w:p w14:paraId="665B956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37" w:type="pct"/>
            <w:vMerge w:val="restart"/>
            <w:tcBorders>
              <w:top w:val="single" w:color="auto" w:sz="6" w:space="0"/>
              <w:left w:val="single" w:color="auto" w:sz="6" w:space="0"/>
              <w:bottom w:val="single" w:color="auto" w:sz="6" w:space="0"/>
              <w:right w:val="single" w:color="auto" w:sz="6" w:space="0"/>
            </w:tcBorders>
            <w:vAlign w:val="center"/>
          </w:tcPr>
          <w:p w14:paraId="00F305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故意损毁或者擅自移动界桩或者其他行政区域界线标志物</w:t>
            </w:r>
          </w:p>
        </w:tc>
        <w:tc>
          <w:tcPr>
            <w:tcW w:w="687" w:type="pct"/>
            <w:vMerge w:val="restart"/>
            <w:tcBorders>
              <w:top w:val="single" w:color="auto" w:sz="6" w:space="0"/>
              <w:left w:val="single" w:color="auto" w:sz="6" w:space="0"/>
              <w:bottom w:val="single" w:color="auto" w:sz="6" w:space="0"/>
              <w:right w:val="single" w:color="auto" w:sz="6" w:space="0"/>
            </w:tcBorders>
            <w:vAlign w:val="center"/>
          </w:tcPr>
          <w:p w14:paraId="38413B9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《行政区域界线管理条例》第六条第一款</w:t>
            </w:r>
          </w:p>
          <w:p w14:paraId="6427FF4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任何组织或者个人不得擅自移动或者损坏界桩。非法移动界桩的，其行为无效。</w:t>
            </w:r>
          </w:p>
        </w:tc>
        <w:tc>
          <w:tcPr>
            <w:tcW w:w="926" w:type="pct"/>
            <w:vMerge w:val="restart"/>
            <w:tcBorders>
              <w:top w:val="single" w:color="auto" w:sz="6" w:space="0"/>
              <w:left w:val="single" w:color="auto" w:sz="6" w:space="0"/>
              <w:bottom w:val="single" w:color="auto" w:sz="6" w:space="0"/>
              <w:right w:val="single" w:color="auto" w:sz="6" w:space="0"/>
            </w:tcBorders>
            <w:vAlign w:val="center"/>
          </w:tcPr>
          <w:p w14:paraId="3871CBF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《行政区域界线管理条例》第十七条 </w:t>
            </w:r>
          </w:p>
          <w:p w14:paraId="009F32B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故意损毁或者擅自移动界桩或者其他行政区域界线标志物的，应当支付修复标志物的费用，并由所在地负责管理该行政区域界线标志的人民政府民政部门处１０００元以下的罚款；构成违反治安管理行为的，并依法给予治安管理处罚。</w:t>
            </w:r>
          </w:p>
        </w:tc>
        <w:tc>
          <w:tcPr>
            <w:tcW w:w="367" w:type="pct"/>
            <w:vMerge w:val="restart"/>
            <w:tcBorders>
              <w:top w:val="single" w:color="auto" w:sz="6" w:space="0"/>
              <w:left w:val="single" w:color="auto" w:sz="6" w:space="0"/>
              <w:bottom w:val="single" w:color="auto" w:sz="6" w:space="0"/>
              <w:right w:val="single" w:color="auto" w:sz="6" w:space="0"/>
            </w:tcBorders>
            <w:vAlign w:val="center"/>
          </w:tcPr>
          <w:p w14:paraId="291277B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138" w:type="pct"/>
            <w:tcBorders>
              <w:top w:val="single" w:color="auto" w:sz="6" w:space="0"/>
              <w:left w:val="single" w:color="auto" w:sz="6" w:space="0"/>
              <w:bottom w:val="single" w:color="auto" w:sz="6" w:space="0"/>
              <w:right w:val="single" w:color="auto" w:sz="6" w:space="0"/>
            </w:tcBorders>
            <w:vAlign w:val="center"/>
          </w:tcPr>
          <w:p w14:paraId="76E2E6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界桩破损程度较轻，可以修复，并主动支付修复或恢复费用。 </w:t>
            </w:r>
          </w:p>
        </w:tc>
        <w:tc>
          <w:tcPr>
            <w:tcW w:w="713" w:type="pct"/>
            <w:tcBorders>
              <w:top w:val="single" w:color="auto" w:sz="6" w:space="0"/>
              <w:left w:val="single" w:color="auto" w:sz="6" w:space="0"/>
              <w:bottom w:val="single" w:color="auto" w:sz="6" w:space="0"/>
              <w:right w:val="single" w:color="auto" w:sz="6" w:space="0"/>
            </w:tcBorders>
            <w:vAlign w:val="center"/>
          </w:tcPr>
          <w:p w14:paraId="28CB4A6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责令支付修复或恢复费用，处以500元以下罚款。</w:t>
            </w:r>
          </w:p>
        </w:tc>
        <w:tc>
          <w:tcPr>
            <w:tcW w:w="388" w:type="pct"/>
            <w:gridSpan w:val="2"/>
            <w:vMerge w:val="restart"/>
            <w:tcBorders>
              <w:top w:val="single" w:color="auto" w:sz="6" w:space="0"/>
              <w:left w:val="single" w:color="auto" w:sz="6" w:space="0"/>
              <w:bottom w:val="single" w:color="auto" w:sz="6" w:space="0"/>
              <w:right w:val="single" w:color="auto" w:sz="6" w:space="0"/>
            </w:tcBorders>
            <w:vAlign w:val="center"/>
          </w:tcPr>
          <w:p w14:paraId="1A7C93B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B09ECF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A6E8D7C">
        <w:tblPrEx>
          <w:tblCellMar>
            <w:top w:w="0" w:type="dxa"/>
            <w:left w:w="108" w:type="dxa"/>
            <w:bottom w:w="0" w:type="dxa"/>
            <w:right w:w="108" w:type="dxa"/>
          </w:tblCellMar>
        </w:tblPrEx>
        <w:trPr>
          <w:trHeight w:val="120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14:paraId="07E78894">
            <w:pPr>
              <w:adjustRightInd w:val="0"/>
              <w:snapToGrid w:val="0"/>
              <w:spacing w:line="220" w:lineRule="exact"/>
              <w:jc w:val="center"/>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14:paraId="68D7D0F7">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14:paraId="69FBDA3A">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14:paraId="0A1705C7">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14:paraId="5F0C78B4">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14:paraId="7A7C32E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界桩破损程度较重，无法修复；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擅自移动界桩。</w:t>
            </w:r>
          </w:p>
        </w:tc>
        <w:tc>
          <w:tcPr>
            <w:tcW w:w="713" w:type="pct"/>
            <w:tcBorders>
              <w:top w:val="single" w:color="auto" w:sz="6" w:space="0"/>
              <w:left w:val="single" w:color="auto" w:sz="6" w:space="0"/>
              <w:bottom w:val="single" w:color="auto" w:sz="6" w:space="0"/>
              <w:right w:val="single" w:color="auto" w:sz="6" w:space="0"/>
            </w:tcBorders>
            <w:vAlign w:val="center"/>
          </w:tcPr>
          <w:p w14:paraId="6D8B230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责令支付修复或恢复费用，处以500元以上，1000元以下罚款。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14:paraId="06ACEB49">
            <w:pPr>
              <w:adjustRightInd w:val="0"/>
              <w:snapToGrid w:val="0"/>
              <w:spacing w:line="220" w:lineRule="exact"/>
              <w:jc w:val="center"/>
              <w:rPr>
                <w:rFonts w:ascii="仿宋_GB2312" w:hAnsi="宋体" w:eastAsia="仿宋_GB2312" w:cs="宋体"/>
                <w:kern w:val="0"/>
                <w:sz w:val="18"/>
                <w:szCs w:val="20"/>
              </w:rPr>
            </w:pPr>
          </w:p>
        </w:tc>
      </w:tr>
      <w:tr w14:paraId="28ADD886">
        <w:trPr>
          <w:trHeight w:val="1192" w:hRule="atLeast"/>
        </w:trPr>
        <w:tc>
          <w:tcPr>
            <w:tcW w:w="244" w:type="pct"/>
            <w:vMerge w:val="restart"/>
            <w:tcBorders>
              <w:top w:val="single" w:color="auto" w:sz="6" w:space="0"/>
              <w:left w:val="single" w:color="auto" w:sz="6" w:space="0"/>
              <w:bottom w:val="single" w:color="auto" w:sz="6" w:space="0"/>
              <w:right w:val="single" w:color="auto" w:sz="6" w:space="0"/>
            </w:tcBorders>
            <w:vAlign w:val="center"/>
          </w:tcPr>
          <w:p w14:paraId="038C69D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37" w:type="pct"/>
            <w:vMerge w:val="restart"/>
            <w:tcBorders>
              <w:top w:val="single" w:color="auto" w:sz="6" w:space="0"/>
              <w:left w:val="single" w:color="auto" w:sz="6" w:space="0"/>
              <w:bottom w:val="single" w:color="auto" w:sz="6" w:space="0"/>
              <w:right w:val="single" w:color="auto" w:sz="6" w:space="0"/>
            </w:tcBorders>
            <w:vAlign w:val="center"/>
          </w:tcPr>
          <w:p w14:paraId="39C2C85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擅自编制行政区域界线详图，或者绘制的地图的行政区域界线的画法与行政区域界线详图的画法不一致</w:t>
            </w:r>
          </w:p>
        </w:tc>
        <w:tc>
          <w:tcPr>
            <w:tcW w:w="687" w:type="pct"/>
            <w:vMerge w:val="restart"/>
            <w:tcBorders>
              <w:top w:val="single" w:color="auto" w:sz="6" w:space="0"/>
              <w:left w:val="single" w:color="auto" w:sz="6" w:space="0"/>
              <w:bottom w:val="single" w:color="auto" w:sz="6" w:space="0"/>
              <w:right w:val="single" w:color="auto" w:sz="6" w:space="0"/>
            </w:tcBorders>
            <w:vAlign w:val="center"/>
          </w:tcPr>
          <w:p w14:paraId="074FA7D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《行政区域界线管理条例》第十八条 </w:t>
            </w:r>
          </w:p>
          <w:p w14:paraId="1A07373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926" w:type="pct"/>
            <w:vMerge w:val="restart"/>
            <w:tcBorders>
              <w:top w:val="single" w:color="auto" w:sz="6" w:space="0"/>
              <w:left w:val="single" w:color="auto" w:sz="6" w:space="0"/>
              <w:bottom w:val="single" w:color="auto" w:sz="6" w:space="0"/>
              <w:right w:val="single" w:color="auto" w:sz="6" w:space="0"/>
            </w:tcBorders>
            <w:vAlign w:val="center"/>
          </w:tcPr>
          <w:p w14:paraId="4D46C4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《行政区域界线管理条例》第十八条 </w:t>
            </w:r>
          </w:p>
          <w:p w14:paraId="642D768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367" w:type="pct"/>
            <w:vMerge w:val="restart"/>
            <w:tcBorders>
              <w:top w:val="single" w:color="auto" w:sz="6" w:space="0"/>
              <w:left w:val="single" w:color="auto" w:sz="6" w:space="0"/>
              <w:bottom w:val="single" w:color="auto" w:sz="6" w:space="0"/>
              <w:right w:val="single" w:color="auto" w:sz="6" w:space="0"/>
            </w:tcBorders>
            <w:vAlign w:val="center"/>
          </w:tcPr>
          <w:p w14:paraId="35B0370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没收，没收违法所得，罚款</w:t>
            </w:r>
          </w:p>
        </w:tc>
        <w:tc>
          <w:tcPr>
            <w:tcW w:w="1138" w:type="pct"/>
            <w:tcBorders>
              <w:top w:val="single" w:color="auto" w:sz="6" w:space="0"/>
              <w:left w:val="single" w:color="auto" w:sz="6" w:space="0"/>
              <w:bottom w:val="single" w:color="auto" w:sz="6" w:space="0"/>
              <w:right w:val="single" w:color="auto" w:sz="6" w:space="0"/>
            </w:tcBorders>
            <w:vAlign w:val="center"/>
          </w:tcPr>
          <w:p w14:paraId="3976655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绘制的地图的行政区域界线的画法与行政区域界线详图的画法不一致，未对外发行；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713" w:type="pct"/>
            <w:tcBorders>
              <w:top w:val="single" w:color="auto" w:sz="6" w:space="0"/>
              <w:left w:val="single" w:color="auto" w:sz="6" w:space="0"/>
              <w:bottom w:val="single" w:color="auto" w:sz="6" w:space="0"/>
              <w:right w:val="single" w:color="auto" w:sz="6" w:space="0"/>
            </w:tcBorders>
            <w:vAlign w:val="center"/>
          </w:tcPr>
          <w:p w14:paraId="5E8AE8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没收违法编制的行政区域界线详图和违法所得，不予罚款。</w:t>
            </w:r>
          </w:p>
        </w:tc>
        <w:tc>
          <w:tcPr>
            <w:tcW w:w="388" w:type="pct"/>
            <w:gridSpan w:val="2"/>
            <w:vMerge w:val="restart"/>
            <w:tcBorders>
              <w:top w:val="single" w:color="auto" w:sz="6" w:space="0"/>
              <w:left w:val="single" w:color="auto" w:sz="6" w:space="0"/>
              <w:bottom w:val="single" w:color="auto" w:sz="6" w:space="0"/>
              <w:right w:val="single" w:color="auto" w:sz="6" w:space="0"/>
            </w:tcBorders>
            <w:vAlign w:val="center"/>
          </w:tcPr>
          <w:p w14:paraId="549A612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AC6B52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2882B97">
        <w:tblPrEx>
          <w:tblCellMar>
            <w:top w:w="0" w:type="dxa"/>
            <w:left w:w="108" w:type="dxa"/>
            <w:bottom w:w="0" w:type="dxa"/>
            <w:right w:w="108" w:type="dxa"/>
          </w:tblCellMar>
        </w:tblPrEx>
        <w:trPr>
          <w:trHeight w:val="972"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14:paraId="71C4B2DF">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14:paraId="34EF865F">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14:paraId="09BA5B1B">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14:paraId="60D8EAA6">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14:paraId="31C53E0C">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14:paraId="49B102A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绘制的地图的行政区域界线的画法与行政区域界线详图的画法不一致，未对外发行。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713" w:type="pct"/>
            <w:tcBorders>
              <w:top w:val="single" w:color="auto" w:sz="6" w:space="0"/>
              <w:left w:val="single" w:color="auto" w:sz="6" w:space="0"/>
              <w:bottom w:val="single" w:color="auto" w:sz="6" w:space="0"/>
              <w:right w:val="single" w:color="auto" w:sz="6" w:space="0"/>
            </w:tcBorders>
            <w:vAlign w:val="center"/>
          </w:tcPr>
          <w:p w14:paraId="0D7B602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没收违法编制的行政区域界线详图和违法所得，并处以2000元以下罚款。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14:paraId="06C4F52D">
            <w:pPr>
              <w:adjustRightInd w:val="0"/>
              <w:snapToGrid w:val="0"/>
              <w:spacing w:line="220" w:lineRule="exact"/>
              <w:jc w:val="left"/>
              <w:rPr>
                <w:rFonts w:ascii="仿宋_GB2312" w:hAnsi="宋体" w:eastAsia="仿宋_GB2312" w:cs="宋体"/>
                <w:kern w:val="0"/>
                <w:sz w:val="18"/>
                <w:szCs w:val="20"/>
              </w:rPr>
            </w:pPr>
          </w:p>
        </w:tc>
      </w:tr>
      <w:tr w14:paraId="3A46F751">
        <w:trPr>
          <w:trHeight w:val="84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14:paraId="0C283D66">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14:paraId="20D643B7">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14:paraId="3C42AE78">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14:paraId="715C9B09">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14:paraId="3DAC6968">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14:paraId="0444206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以营利为目的，擅自编制行政区域界线详图，对外发行累计5000份以下；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以营利为目的，绘制的地图的行政区域界线的画法与行政区域界线详图的画法不一致，对外发行累计5000份以下。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713" w:type="pct"/>
            <w:tcBorders>
              <w:top w:val="single" w:color="auto" w:sz="6" w:space="0"/>
              <w:left w:val="single" w:color="auto" w:sz="6" w:space="0"/>
              <w:bottom w:val="single" w:color="auto" w:sz="6" w:space="0"/>
              <w:right w:val="single" w:color="auto" w:sz="6" w:space="0"/>
            </w:tcBorders>
            <w:vAlign w:val="center"/>
          </w:tcPr>
          <w:p w14:paraId="2DAB711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没收违法编制的行政区域界线详图和违法所得，并处以2000元以上，5000元以下罚款。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14:paraId="21A6A5D4">
            <w:pPr>
              <w:adjustRightInd w:val="0"/>
              <w:snapToGrid w:val="0"/>
              <w:spacing w:line="220" w:lineRule="exact"/>
              <w:jc w:val="left"/>
              <w:rPr>
                <w:rFonts w:ascii="仿宋_GB2312" w:hAnsi="宋体" w:eastAsia="仿宋_GB2312" w:cs="宋体"/>
                <w:kern w:val="0"/>
                <w:sz w:val="18"/>
                <w:szCs w:val="20"/>
              </w:rPr>
            </w:pPr>
          </w:p>
        </w:tc>
      </w:tr>
      <w:tr w14:paraId="268D8973">
        <w:tblPrEx>
          <w:tblCellMar>
            <w:top w:w="0" w:type="dxa"/>
            <w:left w:w="108" w:type="dxa"/>
            <w:bottom w:w="0" w:type="dxa"/>
            <w:right w:w="108" w:type="dxa"/>
          </w:tblCellMar>
        </w:tblPrEx>
        <w:trPr>
          <w:trHeight w:val="7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14:paraId="32ACDABE">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14:paraId="508BAB12">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14:paraId="21472D15">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14:paraId="4F73BB0E">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14:paraId="0A47767C">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14:paraId="0707D57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以营利为目的，擅自编制行政区域界线详图，对外发行累计5000份以上；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以营利为目的，绘制的地图的行政区域界线的画法与行政区域界线详图的画法不一致，对外发行累计5000份以上；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违法行为造成危害后果。</w:t>
            </w:r>
          </w:p>
        </w:tc>
        <w:tc>
          <w:tcPr>
            <w:tcW w:w="713" w:type="pct"/>
            <w:tcBorders>
              <w:top w:val="single" w:color="auto" w:sz="6" w:space="0"/>
              <w:left w:val="single" w:color="auto" w:sz="6" w:space="0"/>
              <w:bottom w:val="single" w:color="auto" w:sz="6" w:space="0"/>
              <w:right w:val="single" w:color="auto" w:sz="6" w:space="0"/>
            </w:tcBorders>
            <w:vAlign w:val="center"/>
          </w:tcPr>
          <w:p w14:paraId="3157C1C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没收违法编制的行政区域界线详图和违法所得，并处以5000元以上1万元以下罚款。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14:paraId="42800530">
            <w:pPr>
              <w:adjustRightInd w:val="0"/>
              <w:snapToGrid w:val="0"/>
              <w:spacing w:line="220" w:lineRule="exact"/>
              <w:jc w:val="left"/>
              <w:rPr>
                <w:rFonts w:ascii="仿宋_GB2312" w:hAnsi="宋体" w:eastAsia="仿宋_GB2312" w:cs="宋体"/>
                <w:kern w:val="0"/>
                <w:sz w:val="18"/>
                <w:szCs w:val="20"/>
              </w:rPr>
            </w:pPr>
          </w:p>
        </w:tc>
      </w:tr>
    </w:tbl>
    <w:p w14:paraId="5BB0E01D">
      <w:bookmarkStart w:id="4" w:name="RANGE!A1:H11"/>
    </w:p>
    <w:bookmarkEnd w:id="4"/>
    <w:tbl>
      <w:tblPr>
        <w:tblStyle w:val="4"/>
        <w:tblW w:w="5218" w:type="pct"/>
        <w:jc w:val="center"/>
        <w:tblLayout w:type="autofit"/>
        <w:tblCellMar>
          <w:top w:w="0" w:type="dxa"/>
          <w:left w:w="108" w:type="dxa"/>
          <w:bottom w:w="0" w:type="dxa"/>
          <w:right w:w="108" w:type="dxa"/>
        </w:tblCellMar>
      </w:tblPr>
      <w:tblGrid>
        <w:gridCol w:w="737"/>
        <w:gridCol w:w="1497"/>
        <w:gridCol w:w="2038"/>
        <w:gridCol w:w="2769"/>
        <w:gridCol w:w="1059"/>
        <w:gridCol w:w="3009"/>
        <w:gridCol w:w="2470"/>
        <w:gridCol w:w="1166"/>
        <w:gridCol w:w="47"/>
      </w:tblGrid>
      <w:tr w14:paraId="3EF7277D">
        <w:tblPrEx>
          <w:tblCellMar>
            <w:top w:w="0" w:type="dxa"/>
            <w:left w:w="108" w:type="dxa"/>
            <w:bottom w:w="0" w:type="dxa"/>
            <w:right w:w="108" w:type="dxa"/>
          </w:tblCellMar>
        </w:tblPrEx>
        <w:trPr>
          <w:trHeight w:val="1200" w:hRule="atLeast"/>
          <w:jc w:val="center"/>
        </w:trPr>
        <w:tc>
          <w:tcPr>
            <w:tcW w:w="5000" w:type="pct"/>
            <w:gridSpan w:val="9"/>
            <w:tcBorders>
              <w:top w:val="nil"/>
              <w:left w:val="nil"/>
              <w:bottom w:val="single" w:color="auto" w:sz="4" w:space="0"/>
            </w:tcBorders>
            <w:vAlign w:val="center"/>
          </w:tcPr>
          <w:p w14:paraId="7FD7C459">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p>
          <w:p w14:paraId="7E523000">
            <w:pPr>
              <w:adjustRightInd w:val="0"/>
              <w:snapToGrid w:val="0"/>
              <w:spacing w:line="560" w:lineRule="exact"/>
              <w:jc w:val="center"/>
              <w:rPr>
                <w:rFonts w:ascii="方正小标宋简体" w:hAnsi="宋体" w:eastAsia="方正小标宋简体" w:cs="宋体"/>
                <w:kern w:val="0"/>
                <w:sz w:val="44"/>
                <w:szCs w:val="44"/>
              </w:rPr>
            </w:pPr>
            <w:r>
              <w:rPr>
                <w:rFonts w:hint="eastAsia" w:ascii="楷体_GB2312" w:hAnsi="宋体" w:eastAsia="楷体_GB2312" w:cs="宋体"/>
                <w:kern w:val="0"/>
                <w:sz w:val="32"/>
                <w:szCs w:val="32"/>
              </w:rPr>
              <w:t>（社会救助）</w:t>
            </w:r>
          </w:p>
        </w:tc>
      </w:tr>
      <w:tr w14:paraId="5737171A">
        <w:tblPrEx>
          <w:tblCellMar>
            <w:top w:w="0" w:type="dxa"/>
            <w:left w:w="108" w:type="dxa"/>
            <w:bottom w:w="0" w:type="dxa"/>
            <w:right w:w="108" w:type="dxa"/>
          </w:tblCellMar>
        </w:tblPrEx>
        <w:trPr>
          <w:gridAfter w:val="1"/>
          <w:wAfter w:w="17" w:type="pct"/>
          <w:trHeight w:val="539" w:hRule="atLeast"/>
          <w:jc w:val="center"/>
        </w:trPr>
        <w:tc>
          <w:tcPr>
            <w:tcW w:w="249" w:type="pct"/>
            <w:tcBorders>
              <w:top w:val="single" w:color="auto" w:sz="6" w:space="0"/>
              <w:left w:val="single" w:color="auto" w:sz="6" w:space="0"/>
              <w:bottom w:val="single" w:color="auto" w:sz="6" w:space="0"/>
              <w:right w:val="single" w:color="auto" w:sz="6" w:space="0"/>
            </w:tcBorders>
            <w:vAlign w:val="center"/>
          </w:tcPr>
          <w:p w14:paraId="32A88FC4">
            <w:pPr>
              <w:widowControl/>
              <w:jc w:val="center"/>
              <w:rPr>
                <w:rFonts w:ascii="黑体" w:hAnsi="黑体" w:eastAsia="黑体" w:cs="宋体"/>
                <w:kern w:val="0"/>
              </w:rPr>
            </w:pPr>
            <w:r>
              <w:rPr>
                <w:rFonts w:hint="eastAsia" w:ascii="黑体" w:hAnsi="黑体" w:eastAsia="黑体" w:cs="宋体"/>
                <w:kern w:val="0"/>
              </w:rPr>
              <w:t>序号</w:t>
            </w:r>
          </w:p>
        </w:tc>
        <w:tc>
          <w:tcPr>
            <w:tcW w:w="506" w:type="pct"/>
            <w:tcBorders>
              <w:top w:val="single" w:color="auto" w:sz="6" w:space="0"/>
              <w:left w:val="single" w:color="auto" w:sz="6" w:space="0"/>
              <w:bottom w:val="single" w:color="auto" w:sz="6" w:space="0"/>
              <w:right w:val="single" w:color="auto" w:sz="6" w:space="0"/>
            </w:tcBorders>
            <w:vAlign w:val="center"/>
          </w:tcPr>
          <w:p w14:paraId="6490B66D">
            <w:pPr>
              <w:widowControl/>
              <w:jc w:val="center"/>
              <w:rPr>
                <w:rFonts w:ascii="黑体" w:hAnsi="黑体" w:eastAsia="黑体" w:cs="宋体"/>
                <w:kern w:val="0"/>
              </w:rPr>
            </w:pPr>
            <w:r>
              <w:rPr>
                <w:rFonts w:hint="eastAsia" w:ascii="黑体" w:hAnsi="黑体" w:eastAsia="黑体" w:cs="宋体"/>
                <w:kern w:val="0"/>
              </w:rPr>
              <w:t>行政处罚项目</w:t>
            </w:r>
          </w:p>
        </w:tc>
        <w:tc>
          <w:tcPr>
            <w:tcW w:w="689" w:type="pct"/>
            <w:tcBorders>
              <w:top w:val="single" w:color="auto" w:sz="6" w:space="0"/>
              <w:left w:val="single" w:color="auto" w:sz="6" w:space="0"/>
              <w:bottom w:val="single" w:color="auto" w:sz="6" w:space="0"/>
              <w:right w:val="single" w:color="auto" w:sz="6" w:space="0"/>
            </w:tcBorders>
            <w:vAlign w:val="center"/>
          </w:tcPr>
          <w:p w14:paraId="6A7B5CA9">
            <w:pPr>
              <w:widowControl/>
              <w:jc w:val="center"/>
              <w:rPr>
                <w:rFonts w:ascii="黑体" w:hAnsi="黑体" w:eastAsia="黑体" w:cs="宋体"/>
                <w:kern w:val="0"/>
              </w:rPr>
            </w:pPr>
            <w:r>
              <w:rPr>
                <w:rFonts w:hint="eastAsia" w:ascii="黑体" w:hAnsi="黑体" w:eastAsia="黑体" w:cs="宋体"/>
                <w:kern w:val="0"/>
              </w:rPr>
              <w:t>违反条款</w:t>
            </w:r>
          </w:p>
        </w:tc>
        <w:tc>
          <w:tcPr>
            <w:tcW w:w="936" w:type="pct"/>
            <w:tcBorders>
              <w:top w:val="single" w:color="auto" w:sz="6" w:space="0"/>
              <w:left w:val="single" w:color="auto" w:sz="6" w:space="0"/>
              <w:bottom w:val="single" w:color="auto" w:sz="6" w:space="0"/>
              <w:right w:val="single" w:color="auto" w:sz="6" w:space="0"/>
            </w:tcBorders>
            <w:vAlign w:val="center"/>
          </w:tcPr>
          <w:p w14:paraId="0E89E967">
            <w:pPr>
              <w:widowControl/>
              <w:jc w:val="center"/>
              <w:rPr>
                <w:rFonts w:ascii="黑体" w:hAnsi="黑体" w:eastAsia="黑体" w:cs="宋体"/>
                <w:kern w:val="0"/>
              </w:rPr>
            </w:pPr>
            <w:r>
              <w:rPr>
                <w:rFonts w:hint="eastAsia" w:ascii="黑体" w:hAnsi="黑体" w:eastAsia="黑体" w:cs="宋体"/>
                <w:kern w:val="0"/>
              </w:rPr>
              <w:t>处罚依据</w:t>
            </w:r>
          </w:p>
        </w:tc>
        <w:tc>
          <w:tcPr>
            <w:tcW w:w="358" w:type="pct"/>
            <w:tcBorders>
              <w:top w:val="single" w:color="auto" w:sz="6" w:space="0"/>
              <w:left w:val="single" w:color="auto" w:sz="6" w:space="0"/>
              <w:bottom w:val="single" w:color="auto" w:sz="6" w:space="0"/>
              <w:right w:val="single" w:color="auto" w:sz="6" w:space="0"/>
            </w:tcBorders>
            <w:vAlign w:val="center"/>
          </w:tcPr>
          <w:p w14:paraId="51EFA715">
            <w:pPr>
              <w:widowControl/>
              <w:jc w:val="center"/>
              <w:rPr>
                <w:rFonts w:ascii="黑体" w:hAnsi="黑体" w:eastAsia="黑体" w:cs="宋体"/>
                <w:kern w:val="0"/>
              </w:rPr>
            </w:pPr>
            <w:r>
              <w:rPr>
                <w:rFonts w:hint="eastAsia" w:ascii="黑体" w:hAnsi="黑体" w:eastAsia="黑体" w:cs="宋体"/>
                <w:kern w:val="0"/>
              </w:rPr>
              <w:t>处罚种类</w:t>
            </w:r>
          </w:p>
        </w:tc>
        <w:tc>
          <w:tcPr>
            <w:tcW w:w="1017" w:type="pct"/>
            <w:tcBorders>
              <w:top w:val="single" w:color="auto" w:sz="6" w:space="0"/>
              <w:left w:val="single" w:color="auto" w:sz="6" w:space="0"/>
              <w:bottom w:val="single" w:color="auto" w:sz="6" w:space="0"/>
              <w:right w:val="single" w:color="auto" w:sz="6" w:space="0"/>
            </w:tcBorders>
            <w:vAlign w:val="center"/>
          </w:tcPr>
          <w:p w14:paraId="61BCFC66">
            <w:pPr>
              <w:widowControl/>
              <w:jc w:val="center"/>
              <w:rPr>
                <w:rFonts w:ascii="黑体" w:hAnsi="黑体" w:eastAsia="黑体" w:cs="宋体"/>
                <w:kern w:val="0"/>
              </w:rPr>
            </w:pPr>
            <w:r>
              <w:rPr>
                <w:rFonts w:hint="eastAsia" w:ascii="黑体" w:hAnsi="黑体" w:eastAsia="黑体" w:cs="宋体"/>
                <w:kern w:val="0"/>
              </w:rPr>
              <w:t>违法情节</w:t>
            </w:r>
          </w:p>
        </w:tc>
        <w:tc>
          <w:tcPr>
            <w:tcW w:w="835" w:type="pct"/>
            <w:tcBorders>
              <w:top w:val="single" w:color="auto" w:sz="6" w:space="0"/>
              <w:left w:val="single" w:color="auto" w:sz="6" w:space="0"/>
              <w:bottom w:val="single" w:color="auto" w:sz="6" w:space="0"/>
              <w:right w:val="single" w:color="auto" w:sz="6" w:space="0"/>
            </w:tcBorders>
            <w:vAlign w:val="center"/>
          </w:tcPr>
          <w:p w14:paraId="6F0C8072">
            <w:pPr>
              <w:widowControl/>
              <w:jc w:val="center"/>
              <w:rPr>
                <w:rFonts w:ascii="黑体" w:hAnsi="黑体" w:eastAsia="黑体" w:cs="宋体"/>
                <w:kern w:val="0"/>
              </w:rPr>
            </w:pPr>
            <w:r>
              <w:rPr>
                <w:rFonts w:hint="eastAsia" w:ascii="黑体" w:hAnsi="黑体" w:eastAsia="黑体" w:cs="宋体"/>
                <w:kern w:val="0"/>
              </w:rPr>
              <w:t>裁量标准</w:t>
            </w:r>
          </w:p>
        </w:tc>
        <w:tc>
          <w:tcPr>
            <w:tcW w:w="394" w:type="pct"/>
            <w:tcBorders>
              <w:top w:val="single" w:color="auto" w:sz="6" w:space="0"/>
              <w:left w:val="single" w:color="auto" w:sz="6" w:space="0"/>
              <w:bottom w:val="single" w:color="auto" w:sz="6" w:space="0"/>
              <w:right w:val="single" w:color="auto" w:sz="6" w:space="0"/>
            </w:tcBorders>
            <w:vAlign w:val="center"/>
          </w:tcPr>
          <w:p w14:paraId="4884293C">
            <w:pPr>
              <w:widowControl/>
              <w:jc w:val="center"/>
              <w:rPr>
                <w:rFonts w:ascii="黑体" w:hAnsi="黑体" w:eastAsia="黑体" w:cs="宋体"/>
                <w:kern w:val="0"/>
              </w:rPr>
            </w:pPr>
            <w:r>
              <w:rPr>
                <w:rFonts w:hint="eastAsia" w:ascii="黑体" w:hAnsi="黑体" w:eastAsia="黑体" w:cs="宋体"/>
                <w:kern w:val="0"/>
              </w:rPr>
              <w:t>实施机构</w:t>
            </w:r>
          </w:p>
        </w:tc>
      </w:tr>
      <w:tr w14:paraId="0F833DDB">
        <w:tblPrEx>
          <w:tblCellMar>
            <w:top w:w="0" w:type="dxa"/>
            <w:left w:w="108" w:type="dxa"/>
            <w:bottom w:w="0" w:type="dxa"/>
            <w:right w:w="108" w:type="dxa"/>
          </w:tblCellMar>
        </w:tblPrEx>
        <w:trPr>
          <w:gridAfter w:val="1"/>
          <w:wAfter w:w="17" w:type="pct"/>
          <w:trHeight w:val="1549" w:hRule="atLeast"/>
          <w:jc w:val="center"/>
        </w:trPr>
        <w:tc>
          <w:tcPr>
            <w:tcW w:w="249" w:type="pct"/>
            <w:vMerge w:val="restart"/>
            <w:tcBorders>
              <w:top w:val="single" w:color="auto" w:sz="6" w:space="0"/>
              <w:left w:val="single" w:color="auto" w:sz="6" w:space="0"/>
              <w:bottom w:val="single" w:color="auto" w:sz="6" w:space="0"/>
              <w:right w:val="single" w:color="auto" w:sz="6" w:space="0"/>
            </w:tcBorders>
            <w:vAlign w:val="center"/>
          </w:tcPr>
          <w:p w14:paraId="36CD171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06" w:type="pct"/>
            <w:vMerge w:val="restart"/>
            <w:tcBorders>
              <w:top w:val="single" w:color="auto" w:sz="6" w:space="0"/>
              <w:left w:val="single" w:color="auto" w:sz="6" w:space="0"/>
              <w:bottom w:val="single" w:color="auto" w:sz="6" w:space="0"/>
              <w:right w:val="single" w:color="auto" w:sz="6" w:space="0"/>
            </w:tcBorders>
            <w:vAlign w:val="center"/>
          </w:tcPr>
          <w:p w14:paraId="37439C7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采取虚报、隐瞒、伪造等手段，骗取社会救助资金、物资或者服务</w:t>
            </w:r>
          </w:p>
        </w:tc>
        <w:tc>
          <w:tcPr>
            <w:tcW w:w="689" w:type="pct"/>
            <w:vMerge w:val="restart"/>
            <w:tcBorders>
              <w:top w:val="single" w:color="auto" w:sz="6" w:space="0"/>
              <w:left w:val="single" w:color="auto" w:sz="6" w:space="0"/>
              <w:bottom w:val="single" w:color="auto" w:sz="6" w:space="0"/>
              <w:right w:val="single" w:color="auto" w:sz="6" w:space="0"/>
            </w:tcBorders>
            <w:vAlign w:val="center"/>
          </w:tcPr>
          <w:p w14:paraId="7261E21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1.《社会救助暂行办法》第五十八条 </w:t>
            </w:r>
          </w:p>
          <w:p w14:paraId="706B52F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申请或者已获得社会救助的家庭，应当按照规定如实申报家庭收入状况、财产状况。</w:t>
            </w:r>
          </w:p>
          <w:p w14:paraId="4B5950A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2.《城市居民最低生活保障条例》第七条第二款 </w:t>
            </w:r>
          </w:p>
          <w:p w14:paraId="248F1FF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管理审批机关为审批城市居民最低生活保障待遇的需要，可以通过入户调查、邻里访问以及信函索证等方式对申请人的家庭经济状况和实际生活水平进行调查核实。申请人及有关单位、组织或者个人应当接受调查，如实提供有关情况。</w:t>
            </w:r>
          </w:p>
          <w:p w14:paraId="04C9712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3.《深圳市最低生活保障办法》第二十四条第三款 </w:t>
            </w:r>
          </w:p>
          <w:p w14:paraId="7693FB8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获得最低生活保障家庭及人员应当积极配合区民政部门、街道办事处有关抽查、复核和调查评估工作。</w:t>
            </w:r>
          </w:p>
        </w:tc>
        <w:tc>
          <w:tcPr>
            <w:tcW w:w="936" w:type="pct"/>
            <w:vMerge w:val="restart"/>
            <w:tcBorders>
              <w:top w:val="single" w:color="auto" w:sz="6" w:space="0"/>
              <w:left w:val="single" w:color="auto" w:sz="6" w:space="0"/>
              <w:bottom w:val="single" w:color="auto" w:sz="6" w:space="0"/>
              <w:right w:val="single" w:color="auto" w:sz="6" w:space="0"/>
            </w:tcBorders>
            <w:vAlign w:val="center"/>
          </w:tcPr>
          <w:p w14:paraId="0BE6CA5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1.《社会救助暂行办法》第六十八条 </w:t>
            </w:r>
          </w:p>
          <w:p w14:paraId="66B5FD6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14:paraId="59717B0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2.《城市居民最低生活保障条例》第十四条 第（一）项 </w:t>
            </w:r>
          </w:p>
          <w:p w14:paraId="4F9DE03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3.《广东省最低生活保障制度实施办法》第二十九条 </w:t>
            </w:r>
          </w:p>
          <w:p w14:paraId="61BE03D7">
            <w:pPr>
              <w:adjustRightInd w:val="0"/>
              <w:snapToGrid w:val="0"/>
              <w:spacing w:line="220" w:lineRule="exact"/>
              <w:ind w:firstLine="450" w:firstLineChars="2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最低生活保障金的，由审批机关取消其最低生活保障，责令退回非法获取的最低生活保障金，将有关情况依照国家和省有关规定记入当事人信用档案，并通过公共信用信息共享平台予以公开；情节严重的，处骗取金额1倍以上3倍以下罚款；构成违反治安管理行为的，依法给予治安管理处罚。</w:t>
            </w:r>
          </w:p>
          <w:p w14:paraId="449F674B">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4.《深圳市最低生活保障办法》第三十五条第（一）项 </w:t>
            </w:r>
          </w:p>
          <w:p w14:paraId="3DCB6818">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最低生活保障对象有下列行为之一的，由区民政部门给予警告，取消其最低生活保障待遇，责令退回骗取的最低生活保障金，并将其骗保情况纳入最低生活保障信息系统，按照相关规定报送深圳市公共信用信息平台；情节严重的，并处以骗取金额一倍以上三倍以下罚款；构成违反治安管理行为的，依法给予治安管理处罚；涉嫌犯罪的，依法移送司法机关追究刑事责任：（一）采取虚报、瞒报、伪造等违法手段、骗取最低生活保障待遇的；</w:t>
            </w:r>
          </w:p>
        </w:tc>
        <w:tc>
          <w:tcPr>
            <w:tcW w:w="358" w:type="pct"/>
            <w:vMerge w:val="restart"/>
            <w:tcBorders>
              <w:top w:val="single" w:color="auto" w:sz="6" w:space="0"/>
              <w:left w:val="single" w:color="auto" w:sz="6" w:space="0"/>
              <w:bottom w:val="single" w:color="auto" w:sz="6" w:space="0"/>
              <w:right w:val="single" w:color="auto" w:sz="6" w:space="0"/>
            </w:tcBorders>
            <w:vAlign w:val="center"/>
          </w:tcPr>
          <w:p w14:paraId="53D1166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17" w:type="pct"/>
            <w:tcBorders>
              <w:top w:val="single" w:color="auto" w:sz="6" w:space="0"/>
              <w:left w:val="single" w:color="auto" w:sz="6" w:space="0"/>
              <w:bottom w:val="single" w:color="auto" w:sz="6" w:space="0"/>
              <w:right w:val="single" w:color="auto" w:sz="6" w:space="0"/>
            </w:tcBorders>
            <w:vAlign w:val="center"/>
          </w:tcPr>
          <w:p w14:paraId="71607F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主动交回冒领的款物，违法行为没有造成危害后果。</w:t>
            </w:r>
          </w:p>
        </w:tc>
        <w:tc>
          <w:tcPr>
            <w:tcW w:w="835" w:type="pct"/>
            <w:tcBorders>
              <w:top w:val="single" w:color="auto" w:sz="6" w:space="0"/>
              <w:left w:val="single" w:color="auto" w:sz="6" w:space="0"/>
              <w:bottom w:val="single" w:color="auto" w:sz="6" w:space="0"/>
              <w:right w:val="single" w:color="auto" w:sz="6" w:space="0"/>
            </w:tcBorders>
            <w:vAlign w:val="center"/>
          </w:tcPr>
          <w:p w14:paraId="148E906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停止社会救助，批评教育，不予罚款。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39FB62D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05AB899F">
        <w:tblPrEx>
          <w:tblCellMar>
            <w:top w:w="0" w:type="dxa"/>
            <w:left w:w="108" w:type="dxa"/>
            <w:bottom w:w="0" w:type="dxa"/>
            <w:right w:w="108" w:type="dxa"/>
          </w:tblCellMar>
        </w:tblPrEx>
        <w:trPr>
          <w:gridAfter w:val="1"/>
          <w:wAfter w:w="17" w:type="pct"/>
          <w:trHeight w:val="1537"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14:paraId="45E1F199">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14:paraId="56695FEB">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14:paraId="0A60B353">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14:paraId="0D192E36">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14:paraId="4E748BC5">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14:paraId="2AD1305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经责令后交回冒领的款物，违法行为造成一定影响。</w:t>
            </w:r>
          </w:p>
        </w:tc>
        <w:tc>
          <w:tcPr>
            <w:tcW w:w="835" w:type="pct"/>
            <w:tcBorders>
              <w:top w:val="single" w:color="auto" w:sz="6" w:space="0"/>
              <w:left w:val="single" w:color="auto" w:sz="6" w:space="0"/>
              <w:bottom w:val="single" w:color="auto" w:sz="6" w:space="0"/>
              <w:right w:val="single" w:color="auto" w:sz="6" w:space="0"/>
            </w:tcBorders>
            <w:vAlign w:val="center"/>
          </w:tcPr>
          <w:p w14:paraId="6C5F70F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508C4B45">
            <w:pPr>
              <w:adjustRightInd w:val="0"/>
              <w:snapToGrid w:val="0"/>
              <w:spacing w:line="220" w:lineRule="exact"/>
              <w:jc w:val="left"/>
              <w:rPr>
                <w:rFonts w:ascii="仿宋_GB2312" w:hAnsi="宋体" w:eastAsia="仿宋_GB2312" w:cs="宋体"/>
                <w:kern w:val="0"/>
                <w:sz w:val="18"/>
                <w:szCs w:val="20"/>
              </w:rPr>
            </w:pPr>
          </w:p>
        </w:tc>
      </w:tr>
      <w:tr w14:paraId="35393EA5">
        <w:tblPrEx>
          <w:tblCellMar>
            <w:top w:w="0" w:type="dxa"/>
            <w:left w:w="108" w:type="dxa"/>
            <w:bottom w:w="0" w:type="dxa"/>
            <w:right w:w="108" w:type="dxa"/>
          </w:tblCellMar>
        </w:tblPrEx>
        <w:trPr>
          <w:gridAfter w:val="1"/>
          <w:wAfter w:w="17" w:type="pct"/>
          <w:trHeight w:val="1546"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14:paraId="0DA0A3E7">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14:paraId="182E51FB">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14:paraId="68F549F9">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14:paraId="29102E0C">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14:paraId="0178553B">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14:paraId="4D0CAA9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经责令后未及时交回冒领款物，造成不良影响。</w:t>
            </w:r>
          </w:p>
        </w:tc>
        <w:tc>
          <w:tcPr>
            <w:tcW w:w="835" w:type="pct"/>
            <w:tcBorders>
              <w:top w:val="single" w:color="auto" w:sz="6" w:space="0"/>
              <w:left w:val="single" w:color="auto" w:sz="6" w:space="0"/>
              <w:bottom w:val="single" w:color="auto" w:sz="6" w:space="0"/>
              <w:right w:val="single" w:color="auto" w:sz="6" w:space="0"/>
            </w:tcBorders>
            <w:vAlign w:val="center"/>
          </w:tcPr>
          <w:p w14:paraId="376A193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7ADDFB32">
            <w:pPr>
              <w:adjustRightInd w:val="0"/>
              <w:snapToGrid w:val="0"/>
              <w:spacing w:line="220" w:lineRule="exact"/>
              <w:jc w:val="left"/>
              <w:rPr>
                <w:rFonts w:ascii="仿宋_GB2312" w:hAnsi="宋体" w:eastAsia="仿宋_GB2312" w:cs="宋体"/>
                <w:kern w:val="0"/>
                <w:sz w:val="18"/>
                <w:szCs w:val="20"/>
              </w:rPr>
            </w:pPr>
          </w:p>
        </w:tc>
      </w:tr>
      <w:tr w14:paraId="29F02247">
        <w:tblPrEx>
          <w:tblCellMar>
            <w:top w:w="0" w:type="dxa"/>
            <w:left w:w="108" w:type="dxa"/>
            <w:bottom w:w="0" w:type="dxa"/>
            <w:right w:w="108" w:type="dxa"/>
          </w:tblCellMar>
        </w:tblPrEx>
        <w:trPr>
          <w:gridAfter w:val="1"/>
          <w:wAfter w:w="17" w:type="pct"/>
          <w:trHeight w:val="2833"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14:paraId="57CB7A84">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14:paraId="2963E848">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14:paraId="7D892633">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14:paraId="322B27E6">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14:paraId="55F268C2">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14:paraId="3BE887A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拒不交回冒领款物，造成严重影响。</w:t>
            </w:r>
          </w:p>
        </w:tc>
        <w:tc>
          <w:tcPr>
            <w:tcW w:w="835" w:type="pct"/>
            <w:tcBorders>
              <w:top w:val="single" w:color="auto" w:sz="6" w:space="0"/>
              <w:left w:val="single" w:color="auto" w:sz="6" w:space="0"/>
              <w:bottom w:val="single" w:color="auto" w:sz="6" w:space="0"/>
              <w:right w:val="single" w:color="auto" w:sz="6" w:space="0"/>
            </w:tcBorders>
            <w:vAlign w:val="center"/>
          </w:tcPr>
          <w:p w14:paraId="4919AD5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6A1A7871">
            <w:pPr>
              <w:adjustRightInd w:val="0"/>
              <w:snapToGrid w:val="0"/>
              <w:spacing w:line="220" w:lineRule="exact"/>
              <w:jc w:val="left"/>
              <w:rPr>
                <w:rFonts w:ascii="仿宋_GB2312" w:hAnsi="宋体" w:eastAsia="仿宋_GB2312" w:cs="宋体"/>
                <w:kern w:val="0"/>
                <w:sz w:val="18"/>
                <w:szCs w:val="20"/>
              </w:rPr>
            </w:pPr>
          </w:p>
        </w:tc>
      </w:tr>
      <w:tr w14:paraId="11108641">
        <w:tblPrEx>
          <w:tblCellMar>
            <w:top w:w="0" w:type="dxa"/>
            <w:left w:w="108" w:type="dxa"/>
            <w:bottom w:w="0" w:type="dxa"/>
            <w:right w:w="108" w:type="dxa"/>
          </w:tblCellMar>
        </w:tblPrEx>
        <w:trPr>
          <w:gridAfter w:val="1"/>
          <w:wAfter w:w="17" w:type="pct"/>
          <w:trHeight w:val="1120" w:hRule="atLeast"/>
          <w:jc w:val="center"/>
        </w:trPr>
        <w:tc>
          <w:tcPr>
            <w:tcW w:w="249" w:type="pct"/>
            <w:vMerge w:val="restart"/>
            <w:tcBorders>
              <w:top w:val="single" w:color="auto" w:sz="6" w:space="0"/>
              <w:left w:val="single" w:color="auto" w:sz="6" w:space="0"/>
              <w:bottom w:val="single" w:color="auto" w:sz="6" w:space="0"/>
              <w:right w:val="single" w:color="auto" w:sz="6" w:space="0"/>
            </w:tcBorders>
            <w:vAlign w:val="center"/>
          </w:tcPr>
          <w:p w14:paraId="35349C9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06" w:type="pct"/>
            <w:vMerge w:val="restart"/>
            <w:tcBorders>
              <w:top w:val="single" w:color="auto" w:sz="6" w:space="0"/>
              <w:left w:val="single" w:color="auto" w:sz="6" w:space="0"/>
              <w:bottom w:val="single" w:color="auto" w:sz="6" w:space="0"/>
              <w:right w:val="single" w:color="auto" w:sz="6" w:space="0"/>
            </w:tcBorders>
            <w:vAlign w:val="center"/>
          </w:tcPr>
          <w:p w14:paraId="354FFF5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在享受城市居民最低生活保障待遇期间家庭收入情况好转，不按规定告知管理审批机关，继续享受城市居民最低生活保障待遇</w:t>
            </w:r>
          </w:p>
        </w:tc>
        <w:tc>
          <w:tcPr>
            <w:tcW w:w="689" w:type="pct"/>
            <w:vMerge w:val="restart"/>
            <w:tcBorders>
              <w:top w:val="single" w:color="auto" w:sz="6" w:space="0"/>
              <w:left w:val="single" w:color="auto" w:sz="6" w:space="0"/>
              <w:bottom w:val="single" w:color="auto" w:sz="6" w:space="0"/>
              <w:right w:val="single" w:color="auto" w:sz="6" w:space="0"/>
            </w:tcBorders>
            <w:vAlign w:val="center"/>
          </w:tcPr>
          <w:p w14:paraId="0E247AC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1.《城市居民最低生活保障条例》第十条第一款 </w:t>
            </w:r>
          </w:p>
          <w:p w14:paraId="37DAFBF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享受城市居民最低生活保障待遇的城市居民家庭人均收入情况发生变化的，应当及时通过居民委员会告知管理审批机关，办理停发、减发或者增发城市居民最低生活保障待遇的手续。</w:t>
            </w:r>
          </w:p>
          <w:p w14:paraId="4B4CE132">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 《深圳市最低生活保障办法》第二十五条第一款      </w:t>
            </w:r>
          </w:p>
          <w:p w14:paraId="2DA48EAF">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获得最低生活保障家庭应当如实报告家庭经济状况和生活状况等情况。家庭经济状况和生活状况发生变化的，申请人或者其家庭成员应当在变化发生后三十日内向受理最低保障申请的街道办事处报告。</w:t>
            </w:r>
          </w:p>
        </w:tc>
        <w:tc>
          <w:tcPr>
            <w:tcW w:w="936" w:type="pct"/>
            <w:vMerge w:val="restart"/>
            <w:tcBorders>
              <w:top w:val="single" w:color="auto" w:sz="6" w:space="0"/>
              <w:left w:val="single" w:color="auto" w:sz="6" w:space="0"/>
              <w:bottom w:val="single" w:color="auto" w:sz="6" w:space="0"/>
              <w:right w:val="single" w:color="auto" w:sz="6" w:space="0"/>
            </w:tcBorders>
            <w:vAlign w:val="center"/>
          </w:tcPr>
          <w:p w14:paraId="16689FF6">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1.《城市居民最低生活保障条例》第十四条第一款第（一）项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11CED7A3">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有下列行为之一的，由县级人民政府民政部门给予批评教育或者警告，追回其冒领的城市居民最低生活保障款物；情节恶劣的，处冒领金额1倍以上3倍以下的罚款：（二）在享受城市居民最低生活保障待遇期间家庭收入情况好转，不按规定告知管理审批机关，继续享受城市居民最低生活保障待遇的；</w:t>
            </w:r>
          </w:p>
          <w:p w14:paraId="02677119">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 《深圳市最低生活保障办法》第三十五条第（二）项 </w:t>
            </w:r>
          </w:p>
          <w:p w14:paraId="417AB2F6">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最低生活保障对象有下列行为之一的，由区民政部门给予警告，取消其最低生活保障待遇，责令退回骗取的最低生活保障金，并将其骗保情况纳入最低生活保障信息系统，按照相关规定报送深圳市公共信用信息平台；情节严重的，并处以骗取金额一倍以上三倍以下罚款；构成违反治安管理行为的，依法给予治安管理处罚；涉嫌犯罪的，依法移送司法机关追究刑事责任：（二）享受最低生活保障待遇期间，最低生活保障人员家庭经济状况和生活状况发生变化，不再符合最低生活保障待遇条件，未按照本办法规定报告的。</w:t>
            </w:r>
          </w:p>
        </w:tc>
        <w:tc>
          <w:tcPr>
            <w:tcW w:w="358" w:type="pct"/>
            <w:vMerge w:val="restart"/>
            <w:tcBorders>
              <w:top w:val="single" w:color="auto" w:sz="6" w:space="0"/>
              <w:left w:val="single" w:color="auto" w:sz="6" w:space="0"/>
              <w:bottom w:val="single" w:color="auto" w:sz="6" w:space="0"/>
              <w:right w:val="single" w:color="auto" w:sz="6" w:space="0"/>
            </w:tcBorders>
            <w:vAlign w:val="center"/>
          </w:tcPr>
          <w:p w14:paraId="119B91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17" w:type="pct"/>
            <w:tcBorders>
              <w:top w:val="single" w:color="auto" w:sz="6" w:space="0"/>
              <w:left w:val="single" w:color="auto" w:sz="6" w:space="0"/>
              <w:bottom w:val="single" w:color="auto" w:sz="6" w:space="0"/>
              <w:right w:val="single" w:color="auto" w:sz="6" w:space="0"/>
            </w:tcBorders>
            <w:vAlign w:val="center"/>
          </w:tcPr>
          <w:p w14:paraId="5BD2612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主动交回冒领的款物，违法行为没有造成危害后果。</w:t>
            </w:r>
          </w:p>
        </w:tc>
        <w:tc>
          <w:tcPr>
            <w:tcW w:w="835" w:type="pct"/>
            <w:tcBorders>
              <w:top w:val="single" w:color="auto" w:sz="6" w:space="0"/>
              <w:left w:val="single" w:color="auto" w:sz="6" w:space="0"/>
              <w:bottom w:val="single" w:color="auto" w:sz="6" w:space="0"/>
              <w:right w:val="single" w:color="auto" w:sz="6" w:space="0"/>
            </w:tcBorders>
            <w:vAlign w:val="center"/>
          </w:tcPr>
          <w:p w14:paraId="6342F17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停发城市居民最低生活保障款物，批评教育，不予罚款。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14:paraId="7C37B26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737EB921">
        <w:tblPrEx>
          <w:tblCellMar>
            <w:top w:w="0" w:type="dxa"/>
            <w:left w:w="108" w:type="dxa"/>
            <w:bottom w:w="0" w:type="dxa"/>
            <w:right w:w="108" w:type="dxa"/>
          </w:tblCellMar>
        </w:tblPrEx>
        <w:trPr>
          <w:gridAfter w:val="1"/>
          <w:wAfter w:w="17" w:type="pct"/>
          <w:trHeight w:val="1403"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14:paraId="68392723">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14:paraId="637BF346">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14:paraId="3E1975FD">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14:paraId="2C617489">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14:paraId="3C985E9A">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14:paraId="72D7BC8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经责令后交回冒领的款物，违法行为造成一定影响。</w:t>
            </w:r>
          </w:p>
        </w:tc>
        <w:tc>
          <w:tcPr>
            <w:tcW w:w="835" w:type="pct"/>
            <w:tcBorders>
              <w:top w:val="single" w:color="auto" w:sz="6" w:space="0"/>
              <w:left w:val="single" w:color="auto" w:sz="6" w:space="0"/>
              <w:bottom w:val="single" w:color="auto" w:sz="6" w:space="0"/>
              <w:right w:val="single" w:color="auto" w:sz="6" w:space="0"/>
            </w:tcBorders>
            <w:vAlign w:val="center"/>
          </w:tcPr>
          <w:p w14:paraId="315DD09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追回冒领款物，不予罚款。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45539F48">
            <w:pPr>
              <w:adjustRightInd w:val="0"/>
              <w:snapToGrid w:val="0"/>
              <w:spacing w:line="220" w:lineRule="exact"/>
              <w:jc w:val="left"/>
              <w:rPr>
                <w:rFonts w:ascii="仿宋_GB2312" w:hAnsi="宋体" w:eastAsia="仿宋_GB2312" w:cs="宋体"/>
                <w:kern w:val="0"/>
                <w:sz w:val="18"/>
                <w:szCs w:val="20"/>
              </w:rPr>
            </w:pPr>
          </w:p>
        </w:tc>
      </w:tr>
      <w:tr w14:paraId="7C3A40BA">
        <w:tblPrEx>
          <w:tblCellMar>
            <w:top w:w="0" w:type="dxa"/>
            <w:left w:w="108" w:type="dxa"/>
            <w:bottom w:w="0" w:type="dxa"/>
            <w:right w:w="108" w:type="dxa"/>
          </w:tblCellMar>
        </w:tblPrEx>
        <w:trPr>
          <w:gridAfter w:val="1"/>
          <w:wAfter w:w="17" w:type="pct"/>
          <w:trHeight w:val="1410"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14:paraId="425A0631">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14:paraId="53EC7D30">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14:paraId="71C09EEA">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14:paraId="517A25B4">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14:paraId="6D862006">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14:paraId="397FD0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违法行为持续时间在3个月以上，6个月以下；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经责令后未及时交回冒领款物，造成不良影响。</w:t>
            </w:r>
          </w:p>
        </w:tc>
        <w:tc>
          <w:tcPr>
            <w:tcW w:w="835" w:type="pct"/>
            <w:tcBorders>
              <w:top w:val="single" w:color="auto" w:sz="6" w:space="0"/>
              <w:left w:val="single" w:color="auto" w:sz="6" w:space="0"/>
              <w:bottom w:val="single" w:color="auto" w:sz="6" w:space="0"/>
              <w:right w:val="single" w:color="auto" w:sz="6" w:space="0"/>
            </w:tcBorders>
            <w:vAlign w:val="center"/>
          </w:tcPr>
          <w:p w14:paraId="1E71D10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p>
          <w:p w14:paraId="4019BD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p w14:paraId="4BA9E96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追回冒领款物；</w:t>
            </w:r>
          </w:p>
          <w:p w14:paraId="2F104DD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处冒领金额1倍罚款。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30B8E393">
            <w:pPr>
              <w:adjustRightInd w:val="0"/>
              <w:snapToGrid w:val="0"/>
              <w:spacing w:line="220" w:lineRule="exact"/>
              <w:jc w:val="left"/>
              <w:rPr>
                <w:rFonts w:ascii="仿宋_GB2312" w:hAnsi="宋体" w:eastAsia="仿宋_GB2312" w:cs="宋体"/>
                <w:kern w:val="0"/>
                <w:sz w:val="18"/>
                <w:szCs w:val="20"/>
              </w:rPr>
            </w:pPr>
          </w:p>
        </w:tc>
      </w:tr>
      <w:tr w14:paraId="62FB4C28">
        <w:tblPrEx>
          <w:tblCellMar>
            <w:top w:w="0" w:type="dxa"/>
            <w:left w:w="108" w:type="dxa"/>
            <w:bottom w:w="0" w:type="dxa"/>
            <w:right w:w="108" w:type="dxa"/>
          </w:tblCellMar>
        </w:tblPrEx>
        <w:trPr>
          <w:gridAfter w:val="1"/>
          <w:wAfter w:w="17" w:type="pct"/>
          <w:trHeight w:val="1339"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14:paraId="11B8C9FF">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14:paraId="4AB10C68">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14:paraId="742CCC6E">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14:paraId="72344E25">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14:paraId="29503DCA">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14:paraId="5C15307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违法行为持续时间在6个月以上；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拒不交回冒领款物，造成严重影响。</w:t>
            </w:r>
          </w:p>
        </w:tc>
        <w:tc>
          <w:tcPr>
            <w:tcW w:w="835" w:type="pct"/>
            <w:tcBorders>
              <w:top w:val="single" w:color="auto" w:sz="6" w:space="0"/>
              <w:left w:val="single" w:color="auto" w:sz="6" w:space="0"/>
              <w:bottom w:val="single" w:color="auto" w:sz="6" w:space="0"/>
              <w:right w:val="single" w:color="auto" w:sz="6" w:space="0"/>
            </w:tcBorders>
            <w:vAlign w:val="center"/>
          </w:tcPr>
          <w:p w14:paraId="50916A4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追回冒领款物；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处冒领金额3倍罚款。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14:paraId="6E32473C">
            <w:pPr>
              <w:adjustRightInd w:val="0"/>
              <w:snapToGrid w:val="0"/>
              <w:spacing w:line="220" w:lineRule="exact"/>
              <w:jc w:val="left"/>
              <w:rPr>
                <w:rFonts w:ascii="仿宋_GB2312" w:hAnsi="宋体" w:eastAsia="仿宋_GB2312" w:cs="宋体"/>
                <w:kern w:val="0"/>
                <w:sz w:val="18"/>
                <w:szCs w:val="20"/>
              </w:rPr>
            </w:pPr>
          </w:p>
        </w:tc>
      </w:tr>
      <w:tr w14:paraId="6529967E">
        <w:tblPrEx>
          <w:tblCellMar>
            <w:top w:w="0" w:type="dxa"/>
            <w:left w:w="108" w:type="dxa"/>
            <w:bottom w:w="0" w:type="dxa"/>
            <w:right w:w="108" w:type="dxa"/>
          </w:tblCellMar>
        </w:tblPrEx>
        <w:trPr>
          <w:gridAfter w:val="1"/>
          <w:wAfter w:w="17" w:type="pct"/>
          <w:trHeight w:val="1974" w:hRule="atLeast"/>
          <w:jc w:val="center"/>
        </w:trPr>
        <w:tc>
          <w:tcPr>
            <w:tcW w:w="249" w:type="pct"/>
            <w:tcBorders>
              <w:top w:val="single" w:color="auto" w:sz="6" w:space="0"/>
              <w:left w:val="single" w:color="auto" w:sz="6" w:space="0"/>
              <w:bottom w:val="single" w:color="auto" w:sz="6" w:space="0"/>
              <w:right w:val="single" w:color="auto" w:sz="6" w:space="0"/>
            </w:tcBorders>
            <w:vAlign w:val="center"/>
          </w:tcPr>
          <w:p w14:paraId="19DD2AF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06" w:type="pct"/>
            <w:tcBorders>
              <w:top w:val="single" w:color="auto" w:sz="6" w:space="0"/>
              <w:left w:val="single" w:color="auto" w:sz="6" w:space="0"/>
              <w:bottom w:val="single" w:color="auto" w:sz="6" w:space="0"/>
              <w:right w:val="single" w:color="auto" w:sz="6" w:space="0"/>
            </w:tcBorders>
            <w:vAlign w:val="center"/>
          </w:tcPr>
          <w:p w14:paraId="285F11A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违反规定，截留、挤占、挪用、私分社会救助资金、物资</w:t>
            </w:r>
          </w:p>
        </w:tc>
        <w:tc>
          <w:tcPr>
            <w:tcW w:w="689" w:type="pct"/>
            <w:tcBorders>
              <w:top w:val="single" w:color="auto" w:sz="6" w:space="0"/>
              <w:left w:val="single" w:color="auto" w:sz="6" w:space="0"/>
              <w:bottom w:val="single" w:color="auto" w:sz="6" w:space="0"/>
              <w:right w:val="single" w:color="auto" w:sz="6" w:space="0"/>
            </w:tcBorders>
            <w:vAlign w:val="center"/>
          </w:tcPr>
          <w:p w14:paraId="3E84F92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1.《社会救助暂行办法》第五条第二款</w:t>
            </w:r>
          </w:p>
          <w:p w14:paraId="71F9334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社会救助资金实行专项管理，分账核算，专款专用，任何单位或者个人不得挤占挪用。社会救助资金的支付，按照财政国库管理的有关规定执行。</w:t>
            </w:r>
          </w:p>
          <w:p w14:paraId="14F0BD9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2.《广东省社会救助条例》第七条 </w:t>
            </w:r>
          </w:p>
          <w:p w14:paraId="700F705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社会救助资金实行专项管理，分账核算，专款专用，任何单位或者个人不得挤占挪用。社会救助资金的支付，按照财政国库管理的有关规定执行。</w:t>
            </w:r>
          </w:p>
        </w:tc>
        <w:tc>
          <w:tcPr>
            <w:tcW w:w="936" w:type="pct"/>
            <w:tcBorders>
              <w:top w:val="single" w:color="auto" w:sz="6" w:space="0"/>
              <w:left w:val="single" w:color="auto" w:sz="6" w:space="0"/>
              <w:bottom w:val="single" w:color="auto" w:sz="6" w:space="0"/>
              <w:right w:val="single" w:color="auto" w:sz="6" w:space="0"/>
            </w:tcBorders>
            <w:vAlign w:val="center"/>
          </w:tcPr>
          <w:p w14:paraId="54190E9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1.《社会救助暂行办法》第六十七条 </w:t>
            </w:r>
          </w:p>
          <w:p w14:paraId="1552007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违反本办法规定，截留、挤占、挪用、私分社会救助资金、物资的，由有关部门责令追回；有违法所得的，没收违法所得；对直接负责的主管人员和其他直接责任人员依法给予处分。</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2.《广东省社会救助条例》第九十条 </w:t>
            </w:r>
          </w:p>
          <w:p w14:paraId="1C9BDE2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违反本条例规定，截留、挤占、挪用、私分社会救助资金、物资的，由有关部门责令追回；有违法所得的，没收违法所得；对直接负责的主管人员和其他直接责任人员依法给予处分。</w:t>
            </w:r>
          </w:p>
        </w:tc>
        <w:tc>
          <w:tcPr>
            <w:tcW w:w="358" w:type="pct"/>
            <w:tcBorders>
              <w:top w:val="single" w:color="auto" w:sz="6" w:space="0"/>
              <w:left w:val="single" w:color="auto" w:sz="6" w:space="0"/>
              <w:bottom w:val="single" w:color="auto" w:sz="6" w:space="0"/>
              <w:right w:val="single" w:color="auto" w:sz="6" w:space="0"/>
            </w:tcBorders>
            <w:vAlign w:val="center"/>
          </w:tcPr>
          <w:p w14:paraId="2A5682E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w:t>
            </w:r>
          </w:p>
        </w:tc>
        <w:tc>
          <w:tcPr>
            <w:tcW w:w="1017" w:type="pct"/>
            <w:tcBorders>
              <w:top w:val="single" w:color="auto" w:sz="6" w:space="0"/>
              <w:left w:val="single" w:color="auto" w:sz="6" w:space="0"/>
              <w:bottom w:val="single" w:color="auto" w:sz="6" w:space="0"/>
              <w:right w:val="single" w:color="auto" w:sz="6" w:space="0"/>
            </w:tcBorders>
            <w:vAlign w:val="center"/>
          </w:tcPr>
          <w:p w14:paraId="26EA566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截留、挤占、挪用、私分社会救助资金、物资的。</w:t>
            </w:r>
          </w:p>
        </w:tc>
        <w:tc>
          <w:tcPr>
            <w:tcW w:w="835" w:type="pct"/>
            <w:tcBorders>
              <w:top w:val="single" w:color="auto" w:sz="6" w:space="0"/>
              <w:left w:val="single" w:color="auto" w:sz="6" w:space="0"/>
              <w:bottom w:val="single" w:color="auto" w:sz="6" w:space="0"/>
              <w:right w:val="single" w:color="auto" w:sz="6" w:space="0"/>
            </w:tcBorders>
            <w:vAlign w:val="center"/>
          </w:tcPr>
          <w:p w14:paraId="08B4733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责令追回；</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p>
        </w:tc>
        <w:tc>
          <w:tcPr>
            <w:tcW w:w="394" w:type="pct"/>
            <w:tcBorders>
              <w:top w:val="single" w:color="auto" w:sz="6" w:space="0"/>
              <w:left w:val="single" w:color="auto" w:sz="6" w:space="0"/>
              <w:bottom w:val="single" w:color="auto" w:sz="6" w:space="0"/>
              <w:right w:val="single" w:color="auto" w:sz="6" w:space="0"/>
            </w:tcBorders>
            <w:vAlign w:val="center"/>
          </w:tcPr>
          <w:p w14:paraId="56C0CEF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bl>
    <w:p w14:paraId="03233296">
      <w:pPr>
        <w:spacing w:line="40" w:lineRule="exact"/>
      </w:pPr>
      <w:bookmarkStart w:id="5" w:name="RANGE!A1:H16"/>
      <w:r>
        <w:br w:type="page"/>
      </w:r>
    </w:p>
    <w:tbl>
      <w:tblPr>
        <w:tblStyle w:val="4"/>
        <w:tblW w:w="5193" w:type="pct"/>
        <w:jc w:val="center"/>
        <w:tblLayout w:type="autofit"/>
        <w:tblCellMar>
          <w:top w:w="0" w:type="dxa"/>
          <w:left w:w="108" w:type="dxa"/>
          <w:bottom w:w="0" w:type="dxa"/>
          <w:right w:w="108" w:type="dxa"/>
        </w:tblCellMar>
      </w:tblPr>
      <w:tblGrid>
        <w:gridCol w:w="650"/>
        <w:gridCol w:w="1555"/>
        <w:gridCol w:w="2070"/>
        <w:gridCol w:w="2735"/>
        <w:gridCol w:w="1072"/>
        <w:gridCol w:w="3009"/>
        <w:gridCol w:w="2464"/>
        <w:gridCol w:w="1166"/>
      </w:tblGrid>
      <w:tr w14:paraId="1E66226C">
        <w:tblPrEx>
          <w:tblCellMar>
            <w:top w:w="0" w:type="dxa"/>
            <w:left w:w="108" w:type="dxa"/>
            <w:bottom w:w="0" w:type="dxa"/>
            <w:right w:w="108" w:type="dxa"/>
          </w:tblCellMar>
        </w:tblPrEx>
        <w:trPr>
          <w:trHeight w:val="1014" w:hRule="atLeast"/>
          <w:jc w:val="center"/>
        </w:trPr>
        <w:tc>
          <w:tcPr>
            <w:tcW w:w="5000" w:type="pct"/>
            <w:gridSpan w:val="8"/>
            <w:tcBorders>
              <w:top w:val="nil"/>
              <w:left w:val="nil"/>
              <w:bottom w:val="single" w:color="auto" w:sz="6" w:space="0"/>
              <w:right w:val="nil"/>
            </w:tcBorders>
            <w:vAlign w:val="center"/>
          </w:tcPr>
          <w:p w14:paraId="431EE413">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（福利彩票）</w:t>
            </w:r>
            <w:bookmarkEnd w:id="5"/>
          </w:p>
        </w:tc>
      </w:tr>
      <w:tr w14:paraId="7C25BE5E">
        <w:tblPrEx>
          <w:tblCellMar>
            <w:top w:w="0" w:type="dxa"/>
            <w:left w:w="108" w:type="dxa"/>
            <w:bottom w:w="0" w:type="dxa"/>
            <w:right w:w="108" w:type="dxa"/>
          </w:tblCellMar>
        </w:tblPrEx>
        <w:trPr>
          <w:trHeight w:val="529"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14:paraId="6A9AA207">
            <w:pPr>
              <w:widowControl/>
              <w:jc w:val="center"/>
              <w:rPr>
                <w:rFonts w:ascii="黑体" w:hAnsi="黑体" w:eastAsia="黑体" w:cs="宋体"/>
                <w:kern w:val="0"/>
              </w:rPr>
            </w:pPr>
            <w:r>
              <w:rPr>
                <w:rFonts w:hint="eastAsia" w:ascii="黑体" w:hAnsi="黑体" w:eastAsia="黑体" w:cs="宋体"/>
                <w:kern w:val="0"/>
              </w:rPr>
              <w:t>序号</w:t>
            </w:r>
          </w:p>
        </w:tc>
        <w:tc>
          <w:tcPr>
            <w:tcW w:w="528" w:type="pct"/>
            <w:tcBorders>
              <w:top w:val="single" w:color="auto" w:sz="6" w:space="0"/>
              <w:left w:val="single" w:color="auto" w:sz="6" w:space="0"/>
              <w:bottom w:val="single" w:color="auto" w:sz="6" w:space="0"/>
              <w:right w:val="single" w:color="auto" w:sz="6" w:space="0"/>
            </w:tcBorders>
            <w:vAlign w:val="center"/>
          </w:tcPr>
          <w:p w14:paraId="3BE35A37">
            <w:pPr>
              <w:widowControl/>
              <w:jc w:val="center"/>
              <w:rPr>
                <w:rFonts w:ascii="黑体" w:hAnsi="黑体" w:eastAsia="黑体" w:cs="宋体"/>
                <w:kern w:val="0"/>
              </w:rPr>
            </w:pPr>
            <w:r>
              <w:rPr>
                <w:rFonts w:hint="eastAsia" w:ascii="黑体" w:hAnsi="黑体" w:eastAsia="黑体" w:cs="宋体"/>
                <w:kern w:val="0"/>
              </w:rPr>
              <w:t>行政处罚项目</w:t>
            </w:r>
          </w:p>
        </w:tc>
        <w:tc>
          <w:tcPr>
            <w:tcW w:w="703" w:type="pct"/>
            <w:tcBorders>
              <w:top w:val="single" w:color="auto" w:sz="6" w:space="0"/>
              <w:left w:val="single" w:color="auto" w:sz="6" w:space="0"/>
              <w:bottom w:val="single" w:color="auto" w:sz="6" w:space="0"/>
              <w:right w:val="single" w:color="auto" w:sz="6" w:space="0"/>
            </w:tcBorders>
            <w:vAlign w:val="center"/>
          </w:tcPr>
          <w:p w14:paraId="2CB15C25">
            <w:pPr>
              <w:widowControl/>
              <w:jc w:val="center"/>
              <w:rPr>
                <w:rFonts w:ascii="黑体" w:hAnsi="黑体" w:eastAsia="黑体" w:cs="宋体"/>
                <w:kern w:val="0"/>
              </w:rPr>
            </w:pPr>
            <w:r>
              <w:rPr>
                <w:rFonts w:hint="eastAsia" w:ascii="黑体" w:hAnsi="黑体" w:eastAsia="黑体" w:cs="宋体"/>
                <w:kern w:val="0"/>
              </w:rPr>
              <w:t>违反条款</w:t>
            </w:r>
          </w:p>
        </w:tc>
        <w:tc>
          <w:tcPr>
            <w:tcW w:w="929" w:type="pct"/>
            <w:tcBorders>
              <w:top w:val="single" w:color="auto" w:sz="6" w:space="0"/>
              <w:left w:val="single" w:color="auto" w:sz="6" w:space="0"/>
              <w:bottom w:val="single" w:color="auto" w:sz="6" w:space="0"/>
              <w:right w:val="single" w:color="auto" w:sz="6" w:space="0"/>
            </w:tcBorders>
            <w:vAlign w:val="center"/>
          </w:tcPr>
          <w:p w14:paraId="27B88A5E">
            <w:pPr>
              <w:widowControl/>
              <w:jc w:val="center"/>
              <w:rPr>
                <w:rFonts w:ascii="黑体" w:hAnsi="黑体" w:eastAsia="黑体" w:cs="宋体"/>
                <w:kern w:val="0"/>
              </w:rPr>
            </w:pPr>
            <w:r>
              <w:rPr>
                <w:rFonts w:hint="eastAsia" w:ascii="黑体" w:hAnsi="黑体" w:eastAsia="黑体" w:cs="宋体"/>
                <w:kern w:val="0"/>
              </w:rPr>
              <w:t>处罚依据</w:t>
            </w:r>
          </w:p>
        </w:tc>
        <w:tc>
          <w:tcPr>
            <w:tcW w:w="364" w:type="pct"/>
            <w:tcBorders>
              <w:top w:val="single" w:color="auto" w:sz="6" w:space="0"/>
              <w:left w:val="single" w:color="auto" w:sz="6" w:space="0"/>
              <w:bottom w:val="single" w:color="auto" w:sz="6" w:space="0"/>
              <w:right w:val="single" w:color="auto" w:sz="6" w:space="0"/>
            </w:tcBorders>
            <w:vAlign w:val="center"/>
          </w:tcPr>
          <w:p w14:paraId="6DDEE5F5">
            <w:pPr>
              <w:widowControl/>
              <w:jc w:val="center"/>
              <w:rPr>
                <w:rFonts w:ascii="黑体" w:hAnsi="黑体" w:eastAsia="黑体" w:cs="宋体"/>
                <w:kern w:val="0"/>
              </w:rPr>
            </w:pPr>
            <w:r>
              <w:rPr>
                <w:rFonts w:hint="eastAsia" w:ascii="黑体" w:hAnsi="黑体" w:eastAsia="黑体" w:cs="宋体"/>
                <w:kern w:val="0"/>
              </w:rPr>
              <w:t>处罚种类</w:t>
            </w:r>
          </w:p>
        </w:tc>
        <w:tc>
          <w:tcPr>
            <w:tcW w:w="1022" w:type="pct"/>
            <w:tcBorders>
              <w:top w:val="single" w:color="auto" w:sz="6" w:space="0"/>
              <w:left w:val="single" w:color="auto" w:sz="6" w:space="0"/>
              <w:bottom w:val="single" w:color="auto" w:sz="6" w:space="0"/>
              <w:right w:val="single" w:color="auto" w:sz="6" w:space="0"/>
            </w:tcBorders>
            <w:vAlign w:val="center"/>
          </w:tcPr>
          <w:p w14:paraId="7341593C">
            <w:pPr>
              <w:widowControl/>
              <w:jc w:val="center"/>
              <w:rPr>
                <w:rFonts w:ascii="黑体" w:hAnsi="黑体" w:eastAsia="黑体" w:cs="宋体"/>
                <w:kern w:val="0"/>
              </w:rPr>
            </w:pPr>
            <w:r>
              <w:rPr>
                <w:rFonts w:hint="eastAsia" w:ascii="黑体" w:hAnsi="黑体" w:eastAsia="黑体" w:cs="宋体"/>
                <w:kern w:val="0"/>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14:paraId="7050BDA6">
            <w:pPr>
              <w:widowControl/>
              <w:jc w:val="center"/>
              <w:rPr>
                <w:rFonts w:ascii="黑体" w:hAnsi="黑体" w:eastAsia="黑体" w:cs="宋体"/>
                <w:kern w:val="0"/>
              </w:rPr>
            </w:pPr>
            <w:r>
              <w:rPr>
                <w:rFonts w:hint="eastAsia" w:ascii="黑体" w:hAnsi="黑体" w:eastAsia="黑体" w:cs="宋体"/>
                <w:kern w:val="0"/>
              </w:rPr>
              <w:t>裁量标准</w:t>
            </w:r>
          </w:p>
        </w:tc>
        <w:tc>
          <w:tcPr>
            <w:tcW w:w="396" w:type="pct"/>
            <w:tcBorders>
              <w:top w:val="single" w:color="auto" w:sz="6" w:space="0"/>
              <w:left w:val="single" w:color="auto" w:sz="6" w:space="0"/>
              <w:bottom w:val="single" w:color="auto" w:sz="6" w:space="0"/>
              <w:right w:val="single" w:color="auto" w:sz="6" w:space="0"/>
            </w:tcBorders>
            <w:vAlign w:val="center"/>
          </w:tcPr>
          <w:p w14:paraId="065E6B8A">
            <w:pPr>
              <w:widowControl/>
              <w:jc w:val="center"/>
              <w:rPr>
                <w:rFonts w:ascii="黑体" w:hAnsi="黑体" w:eastAsia="黑体" w:cs="宋体"/>
                <w:kern w:val="0"/>
              </w:rPr>
            </w:pPr>
            <w:r>
              <w:rPr>
                <w:rFonts w:hint="eastAsia" w:ascii="黑体" w:hAnsi="黑体" w:eastAsia="黑体" w:cs="宋体"/>
                <w:kern w:val="0"/>
              </w:rPr>
              <w:t>实施机构</w:t>
            </w:r>
          </w:p>
        </w:tc>
      </w:tr>
      <w:tr w14:paraId="09B8DCAF">
        <w:tblPrEx>
          <w:tblCellMar>
            <w:top w:w="0" w:type="dxa"/>
            <w:left w:w="108" w:type="dxa"/>
            <w:bottom w:w="0" w:type="dxa"/>
            <w:right w:w="108" w:type="dxa"/>
          </w:tblCellMar>
        </w:tblPrEx>
        <w:trPr>
          <w:trHeight w:val="99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64095B02">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14:paraId="358D5B1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彩票代销者委托他人代销彩票或者转借、出租、出售彩票投注专用设备</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14:paraId="7E56DA4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1.《彩票管理条例》第十五条第二款</w:t>
            </w:r>
          </w:p>
          <w:p w14:paraId="0B34E64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彩票代销者不得委托他人代销彩票。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2.《彩票管理条例》第十六条 </w:t>
            </w:r>
          </w:p>
          <w:p w14:paraId="44B7DC6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彩票销售机构应当为彩票代销者配置彩票投注专用设备。彩票投注专用设备属于彩票销售机构所有，彩票代销者不得转借、出租、出售。</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14:paraId="63CC499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《彩票管理条例》第四十一条第一款第（一）项</w:t>
            </w:r>
          </w:p>
          <w:p w14:paraId="562120D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彩票代销者有下列行为之一的，由民政部门、体育行政部门责令改正，处2000元以上1万元以下罚款；有违法所得的，没收违法所得：（一）委托他人代销彩票或者转借、出租、出售彩票投注专用设备的；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7323B60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14:paraId="1E89696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委托期限3个月内的；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初次转借、出租的，且转借、出租时间累计6个月内的。</w:t>
            </w:r>
          </w:p>
        </w:tc>
        <w:tc>
          <w:tcPr>
            <w:tcW w:w="837" w:type="pct"/>
            <w:tcBorders>
              <w:top w:val="single" w:color="auto" w:sz="6" w:space="0"/>
              <w:left w:val="single" w:color="auto" w:sz="6" w:space="0"/>
              <w:bottom w:val="single" w:color="auto" w:sz="6" w:space="0"/>
              <w:right w:val="single" w:color="auto" w:sz="6" w:space="0"/>
            </w:tcBorders>
            <w:vAlign w:val="center"/>
          </w:tcPr>
          <w:p w14:paraId="207C5B7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14:paraId="142977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0AF23748">
        <w:tblPrEx>
          <w:tblCellMar>
            <w:top w:w="0" w:type="dxa"/>
            <w:left w:w="108" w:type="dxa"/>
            <w:bottom w:w="0" w:type="dxa"/>
            <w:right w:w="108" w:type="dxa"/>
          </w:tblCellMar>
        </w:tblPrEx>
        <w:trPr>
          <w:trHeight w:val="9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88A064D">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4E1CF601">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6A4F8320">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348FE4BA">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7AA8415">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6AAEDDB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委托期限3个月以上6个月内的；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转借、出租2次以上的；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转借、出租时间累计6个月以上12个月内的。 </w:t>
            </w:r>
          </w:p>
        </w:tc>
        <w:tc>
          <w:tcPr>
            <w:tcW w:w="837" w:type="pct"/>
            <w:tcBorders>
              <w:top w:val="single" w:color="auto" w:sz="6" w:space="0"/>
              <w:left w:val="single" w:color="auto" w:sz="6" w:space="0"/>
              <w:bottom w:val="single" w:color="auto" w:sz="6" w:space="0"/>
              <w:right w:val="single" w:color="auto" w:sz="6" w:space="0"/>
            </w:tcBorders>
            <w:vAlign w:val="center"/>
          </w:tcPr>
          <w:p w14:paraId="01C4D50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29285AAF">
            <w:pPr>
              <w:adjustRightInd w:val="0"/>
              <w:snapToGrid w:val="0"/>
              <w:spacing w:line="220" w:lineRule="exact"/>
              <w:jc w:val="left"/>
              <w:rPr>
                <w:rFonts w:ascii="仿宋_GB2312" w:hAnsi="宋体" w:eastAsia="仿宋_GB2312" w:cs="宋体"/>
                <w:kern w:val="0"/>
                <w:sz w:val="18"/>
                <w:szCs w:val="20"/>
              </w:rPr>
            </w:pPr>
          </w:p>
        </w:tc>
      </w:tr>
      <w:tr w14:paraId="569C5189">
        <w:tblPrEx>
          <w:tblCellMar>
            <w:top w:w="0" w:type="dxa"/>
            <w:left w:w="108" w:type="dxa"/>
            <w:bottom w:w="0" w:type="dxa"/>
            <w:right w:w="108" w:type="dxa"/>
          </w:tblCellMar>
        </w:tblPrEx>
        <w:trPr>
          <w:trHeight w:val="9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DAE3D97">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1DB627AD">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16445B0C">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06371268">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8B92A35">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09AB91F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委托期限6个月以上的；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转借、出租时间累计12个月以上的；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彩票代销者出售彩票投注专用设备的。  </w:t>
            </w:r>
          </w:p>
        </w:tc>
        <w:tc>
          <w:tcPr>
            <w:tcW w:w="837" w:type="pct"/>
            <w:tcBorders>
              <w:top w:val="single" w:color="auto" w:sz="6" w:space="0"/>
              <w:left w:val="single" w:color="auto" w:sz="6" w:space="0"/>
              <w:bottom w:val="single" w:color="auto" w:sz="6" w:space="0"/>
              <w:right w:val="single" w:color="auto" w:sz="6" w:space="0"/>
            </w:tcBorders>
            <w:vAlign w:val="center"/>
          </w:tcPr>
          <w:p w14:paraId="03B8CC4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4621DD0F">
            <w:pPr>
              <w:adjustRightInd w:val="0"/>
              <w:snapToGrid w:val="0"/>
              <w:spacing w:line="220" w:lineRule="exact"/>
              <w:jc w:val="left"/>
              <w:rPr>
                <w:rFonts w:ascii="仿宋_GB2312" w:hAnsi="宋体" w:eastAsia="仿宋_GB2312" w:cs="宋体"/>
                <w:kern w:val="0"/>
                <w:sz w:val="18"/>
                <w:szCs w:val="20"/>
              </w:rPr>
            </w:pPr>
          </w:p>
        </w:tc>
      </w:tr>
      <w:tr w14:paraId="679B907B">
        <w:tblPrEx>
          <w:tblCellMar>
            <w:top w:w="0" w:type="dxa"/>
            <w:left w:w="108" w:type="dxa"/>
            <w:bottom w:w="0" w:type="dxa"/>
            <w:right w:w="108" w:type="dxa"/>
          </w:tblCellMar>
        </w:tblPrEx>
        <w:trPr>
          <w:trHeight w:val="91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0B21DCC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14:paraId="1C57152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彩票代销者进行虚假性、误导性宣传</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14:paraId="2B359F4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《彩票管理条例》第十八条第一款第（一）项</w:t>
            </w:r>
          </w:p>
          <w:p w14:paraId="2ABA3FB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彩票发行机构、彩票销售机构、彩票代销者不得有下列行为：（一）进行虚假性、误导性宣传；</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14:paraId="04F4E84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《彩票管理条例》第四十一条第一款第（二）项</w:t>
            </w:r>
          </w:p>
          <w:p w14:paraId="677904A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彩票代销者有下列行为之一的，由民政部门、体育行政部门责令改正，处2000元以上1万元以下罚款；有违法所得的，没收违法所得：（二）进行虚假性、误导性宣传的；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08B7FDC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14:paraId="4F34132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仅在口头上进行虚假性、误导性宣传的。 </w:t>
            </w:r>
          </w:p>
        </w:tc>
        <w:tc>
          <w:tcPr>
            <w:tcW w:w="837" w:type="pct"/>
            <w:tcBorders>
              <w:top w:val="single" w:color="auto" w:sz="6" w:space="0"/>
              <w:left w:val="single" w:color="auto" w:sz="6" w:space="0"/>
              <w:bottom w:val="single" w:color="auto" w:sz="6" w:space="0"/>
              <w:right w:val="single" w:color="auto" w:sz="6" w:space="0"/>
            </w:tcBorders>
            <w:vAlign w:val="center"/>
          </w:tcPr>
          <w:p w14:paraId="7261534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14:paraId="30BA62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63612071">
        <w:tblPrEx>
          <w:tblCellMar>
            <w:top w:w="0" w:type="dxa"/>
            <w:left w:w="108" w:type="dxa"/>
            <w:bottom w:w="0" w:type="dxa"/>
            <w:right w:w="108" w:type="dxa"/>
          </w:tblCellMar>
        </w:tblPrEx>
        <w:trPr>
          <w:trHeight w:val="91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B9A46B7">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6D2F37A7">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75600DE0">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4E0249EC">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EDF8E65">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3AF41DA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在销售场所内进行虚假性、误导性书面宣传的。 </w:t>
            </w:r>
          </w:p>
        </w:tc>
        <w:tc>
          <w:tcPr>
            <w:tcW w:w="837" w:type="pct"/>
            <w:tcBorders>
              <w:top w:val="single" w:color="auto" w:sz="6" w:space="0"/>
              <w:left w:val="single" w:color="auto" w:sz="6" w:space="0"/>
              <w:bottom w:val="single" w:color="auto" w:sz="6" w:space="0"/>
              <w:right w:val="single" w:color="auto" w:sz="6" w:space="0"/>
            </w:tcBorders>
            <w:vAlign w:val="center"/>
          </w:tcPr>
          <w:p w14:paraId="132E7A0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69F98FCB">
            <w:pPr>
              <w:adjustRightInd w:val="0"/>
              <w:snapToGrid w:val="0"/>
              <w:spacing w:line="220" w:lineRule="exact"/>
              <w:jc w:val="left"/>
              <w:rPr>
                <w:rFonts w:ascii="仿宋_GB2312" w:hAnsi="宋体" w:eastAsia="仿宋_GB2312" w:cs="宋体"/>
                <w:kern w:val="0"/>
                <w:sz w:val="18"/>
                <w:szCs w:val="20"/>
              </w:rPr>
            </w:pPr>
          </w:p>
        </w:tc>
      </w:tr>
      <w:tr w14:paraId="09E060E2">
        <w:tblPrEx>
          <w:tblCellMar>
            <w:top w:w="0" w:type="dxa"/>
            <w:left w:w="108" w:type="dxa"/>
            <w:bottom w:w="0" w:type="dxa"/>
            <w:right w:w="108" w:type="dxa"/>
          </w:tblCellMar>
        </w:tblPrEx>
        <w:trPr>
          <w:trHeight w:val="86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23106659">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71BA4714">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7D282CCE">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1F8E15D5">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FD8F4D8">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06134CF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在销售场所外或网络上进行虚假性、误导性书面宣传的。 </w:t>
            </w:r>
          </w:p>
        </w:tc>
        <w:tc>
          <w:tcPr>
            <w:tcW w:w="837" w:type="pct"/>
            <w:tcBorders>
              <w:top w:val="single" w:color="auto" w:sz="6" w:space="0"/>
              <w:left w:val="single" w:color="auto" w:sz="6" w:space="0"/>
              <w:bottom w:val="single" w:color="auto" w:sz="6" w:space="0"/>
              <w:right w:val="single" w:color="auto" w:sz="6" w:space="0"/>
            </w:tcBorders>
            <w:vAlign w:val="center"/>
          </w:tcPr>
          <w:p w14:paraId="3C581D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6F048455">
            <w:pPr>
              <w:adjustRightInd w:val="0"/>
              <w:snapToGrid w:val="0"/>
              <w:spacing w:line="220" w:lineRule="exact"/>
              <w:jc w:val="left"/>
              <w:rPr>
                <w:rFonts w:ascii="仿宋_GB2312" w:hAnsi="宋体" w:eastAsia="仿宋_GB2312" w:cs="宋体"/>
                <w:kern w:val="0"/>
                <w:sz w:val="18"/>
                <w:szCs w:val="20"/>
              </w:rPr>
            </w:pPr>
          </w:p>
        </w:tc>
      </w:tr>
      <w:tr w14:paraId="6DC7D901">
        <w:tblPrEx>
          <w:tblCellMar>
            <w:top w:w="0" w:type="dxa"/>
            <w:left w:w="108" w:type="dxa"/>
            <w:bottom w:w="0" w:type="dxa"/>
            <w:right w:w="108" w:type="dxa"/>
          </w:tblCellMar>
        </w:tblPrEx>
        <w:trPr>
          <w:trHeight w:val="55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1C0CE94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14:paraId="409BCE8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彩票代销者以诋毁同业者等手段进行不正当竞争</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14:paraId="2C1F13C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《彩票管理条例》第十八条第一款第（二）项</w:t>
            </w:r>
          </w:p>
          <w:p w14:paraId="45682CA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彩票发行机构、彩票销售机构、彩票代销者不得有下列行为：（二）以诋毁同业者等手段进行不正当竞争；</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14:paraId="5CD0791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《彩票管理条例》第四十一条第一款第（三）项</w:t>
            </w:r>
          </w:p>
          <w:p w14:paraId="5E6BB68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彩票代销者有下列行为之一的，由民政部门、体育行政部门责令改正，处2000元以上1万元以下罚款；有违法所得的，没收违法所得：（三）以诋毁同业者等手段进行不正当竞争的；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583AAE3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14:paraId="6E68195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仅在销售场所内以口头诋毁等手段进行不正当竞争的。 </w:t>
            </w:r>
          </w:p>
        </w:tc>
        <w:tc>
          <w:tcPr>
            <w:tcW w:w="837" w:type="pct"/>
            <w:tcBorders>
              <w:top w:val="single" w:color="auto" w:sz="6" w:space="0"/>
              <w:left w:val="single" w:color="auto" w:sz="6" w:space="0"/>
              <w:bottom w:val="single" w:color="auto" w:sz="6" w:space="0"/>
              <w:right w:val="single" w:color="auto" w:sz="6" w:space="0"/>
            </w:tcBorders>
            <w:vAlign w:val="center"/>
          </w:tcPr>
          <w:p w14:paraId="621A47F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14:paraId="7A52A21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52BE1C02">
        <w:tblPrEx>
          <w:tblCellMar>
            <w:top w:w="0" w:type="dxa"/>
            <w:left w:w="108" w:type="dxa"/>
            <w:bottom w:w="0" w:type="dxa"/>
            <w:right w:w="108" w:type="dxa"/>
          </w:tblCellMar>
        </w:tblPrEx>
        <w:trPr>
          <w:trHeight w:val="85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419725A">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72504E96">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079C2B19">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217F0F5F">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46769CF">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408E264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在销售场所内以书面诋毁等手段进行不正当竞争的。</w:t>
            </w:r>
          </w:p>
        </w:tc>
        <w:tc>
          <w:tcPr>
            <w:tcW w:w="837" w:type="pct"/>
            <w:tcBorders>
              <w:top w:val="single" w:color="auto" w:sz="6" w:space="0"/>
              <w:left w:val="single" w:color="auto" w:sz="6" w:space="0"/>
              <w:bottom w:val="single" w:color="auto" w:sz="6" w:space="0"/>
              <w:right w:val="single" w:color="auto" w:sz="6" w:space="0"/>
            </w:tcBorders>
            <w:vAlign w:val="center"/>
          </w:tcPr>
          <w:p w14:paraId="6B5E3ED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3F78B00A">
            <w:pPr>
              <w:adjustRightInd w:val="0"/>
              <w:snapToGrid w:val="0"/>
              <w:spacing w:line="220" w:lineRule="exact"/>
              <w:jc w:val="left"/>
              <w:rPr>
                <w:rFonts w:ascii="仿宋_GB2312" w:hAnsi="宋体" w:eastAsia="仿宋_GB2312" w:cs="宋体"/>
                <w:kern w:val="0"/>
                <w:sz w:val="18"/>
                <w:szCs w:val="20"/>
              </w:rPr>
            </w:pPr>
          </w:p>
        </w:tc>
      </w:tr>
      <w:tr w14:paraId="2DE8C755">
        <w:tblPrEx>
          <w:tblCellMar>
            <w:top w:w="0" w:type="dxa"/>
            <w:left w:w="108" w:type="dxa"/>
            <w:bottom w:w="0" w:type="dxa"/>
            <w:right w:w="108" w:type="dxa"/>
          </w:tblCellMar>
        </w:tblPrEx>
        <w:trPr>
          <w:trHeight w:val="78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38DCA18">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6B562320">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635A5F22">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50DF4DF0">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71BA089">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080333D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在销售场所外或网络上以诋毁等手段进行不正当竞争的。 </w:t>
            </w:r>
          </w:p>
        </w:tc>
        <w:tc>
          <w:tcPr>
            <w:tcW w:w="837" w:type="pct"/>
            <w:tcBorders>
              <w:top w:val="single" w:color="auto" w:sz="6" w:space="0"/>
              <w:left w:val="single" w:color="auto" w:sz="6" w:space="0"/>
              <w:bottom w:val="single" w:color="auto" w:sz="6" w:space="0"/>
              <w:right w:val="single" w:color="auto" w:sz="6" w:space="0"/>
            </w:tcBorders>
            <w:vAlign w:val="center"/>
          </w:tcPr>
          <w:p w14:paraId="14A2C9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644C61DB">
            <w:pPr>
              <w:adjustRightInd w:val="0"/>
              <w:snapToGrid w:val="0"/>
              <w:spacing w:line="220" w:lineRule="exact"/>
              <w:jc w:val="left"/>
              <w:rPr>
                <w:rFonts w:ascii="仿宋_GB2312" w:hAnsi="宋体" w:eastAsia="仿宋_GB2312" w:cs="宋体"/>
                <w:kern w:val="0"/>
                <w:sz w:val="18"/>
                <w:szCs w:val="20"/>
              </w:rPr>
            </w:pPr>
          </w:p>
        </w:tc>
      </w:tr>
      <w:tr w14:paraId="4561B2F0">
        <w:tblPrEx>
          <w:tblCellMar>
            <w:top w:w="0" w:type="dxa"/>
            <w:left w:w="108" w:type="dxa"/>
            <w:bottom w:w="0" w:type="dxa"/>
            <w:right w:w="108" w:type="dxa"/>
          </w:tblCellMar>
        </w:tblPrEx>
        <w:trPr>
          <w:trHeight w:val="93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07D1397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14:paraId="516076D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彩票代销者向未成年人销售彩票</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14:paraId="5BD42EF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《彩票管理条例》第十八条第一款第（三）项</w:t>
            </w:r>
          </w:p>
          <w:p w14:paraId="2D613E5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彩票发行机构、彩票销售机构、彩票代销者不得有下列行为：（三）向未成年人销售彩票；</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14:paraId="4CE6445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《彩票管理条例》第四十一条第一款第（四）项</w:t>
            </w:r>
          </w:p>
          <w:p w14:paraId="52BEB90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彩票代销者有下列行为之一的，由民政部门、体育行政部门责令改正，处2000元以上1万元以下罚款；有违法所得的，没收违法所得：（四）向未成年人销售彩票的；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6FEA20C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14:paraId="27E2CF9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明知购买者为未成年人，而向其销售彩票的。</w:t>
            </w:r>
          </w:p>
        </w:tc>
        <w:tc>
          <w:tcPr>
            <w:tcW w:w="837" w:type="pct"/>
            <w:tcBorders>
              <w:top w:val="single" w:color="auto" w:sz="6" w:space="0"/>
              <w:left w:val="single" w:color="auto" w:sz="6" w:space="0"/>
              <w:bottom w:val="single" w:color="auto" w:sz="6" w:space="0"/>
              <w:right w:val="single" w:color="auto" w:sz="6" w:space="0"/>
            </w:tcBorders>
            <w:vAlign w:val="center"/>
          </w:tcPr>
          <w:p w14:paraId="2D73EF7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14:paraId="4919456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797F933B">
        <w:tblPrEx>
          <w:tblCellMar>
            <w:top w:w="0" w:type="dxa"/>
            <w:left w:w="108" w:type="dxa"/>
            <w:bottom w:w="0" w:type="dxa"/>
            <w:right w:w="108" w:type="dxa"/>
          </w:tblCellMar>
        </w:tblPrEx>
        <w:trPr>
          <w:trHeight w:val="118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3F628C8">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722BC752">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4B5250B0">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7327ED91">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5333491">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399C85C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诱导未成年人购买彩票的。 </w:t>
            </w:r>
          </w:p>
        </w:tc>
        <w:tc>
          <w:tcPr>
            <w:tcW w:w="837" w:type="pct"/>
            <w:tcBorders>
              <w:top w:val="single" w:color="auto" w:sz="6" w:space="0"/>
              <w:left w:val="single" w:color="auto" w:sz="6" w:space="0"/>
              <w:bottom w:val="single" w:color="auto" w:sz="6" w:space="0"/>
              <w:right w:val="single" w:color="auto" w:sz="6" w:space="0"/>
            </w:tcBorders>
            <w:vAlign w:val="center"/>
          </w:tcPr>
          <w:p w14:paraId="4469AE1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32AB0312">
            <w:pPr>
              <w:adjustRightInd w:val="0"/>
              <w:snapToGrid w:val="0"/>
              <w:spacing w:line="220" w:lineRule="exact"/>
              <w:jc w:val="left"/>
              <w:rPr>
                <w:rFonts w:ascii="仿宋_GB2312" w:hAnsi="宋体" w:eastAsia="仿宋_GB2312" w:cs="宋体"/>
                <w:kern w:val="0"/>
                <w:sz w:val="18"/>
                <w:szCs w:val="20"/>
              </w:rPr>
            </w:pPr>
          </w:p>
        </w:tc>
      </w:tr>
      <w:tr w14:paraId="4A79FD23">
        <w:tblPrEx>
          <w:tblCellMar>
            <w:top w:w="0" w:type="dxa"/>
            <w:left w:w="108" w:type="dxa"/>
            <w:bottom w:w="0" w:type="dxa"/>
            <w:right w:w="108" w:type="dxa"/>
          </w:tblCellMar>
        </w:tblPrEx>
        <w:trPr>
          <w:trHeight w:val="106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63E9A83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14:paraId="1971802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彩票代销者以赊销或者信用方式销售彩票</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14:paraId="64E57C4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《彩票管理条例》第十八条第一款第（四）项</w:t>
            </w:r>
          </w:p>
          <w:p w14:paraId="7B5B754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彩票发行机构、彩票销售机构、彩票代销者不得有下列行为：（四）以赊销或者信用方式销售彩票。</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14:paraId="241921D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《彩票管理条例》第四十一条第一款第（五）项</w:t>
            </w:r>
          </w:p>
          <w:p w14:paraId="23FC2C6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彩票代销者有下列行为之一的，由民政部门、体育行政部门责令改正，处2000元以上1万元以下罚款；有违法所得的，没收违法所得：（五）以赊销或者信用方式销售彩票的。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345092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14:paraId="1E1A26D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以赊销或者信用方式销售彩票金额累计低于5000元的。 </w:t>
            </w:r>
          </w:p>
        </w:tc>
        <w:tc>
          <w:tcPr>
            <w:tcW w:w="837" w:type="pct"/>
            <w:tcBorders>
              <w:top w:val="single" w:color="auto" w:sz="6" w:space="0"/>
              <w:left w:val="single" w:color="auto" w:sz="6" w:space="0"/>
              <w:bottom w:val="single" w:color="auto" w:sz="6" w:space="0"/>
              <w:right w:val="single" w:color="auto" w:sz="6" w:space="0"/>
            </w:tcBorders>
            <w:vAlign w:val="center"/>
          </w:tcPr>
          <w:p w14:paraId="22049D7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14:paraId="7EE4288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14:paraId="13EE106C">
        <w:tblPrEx>
          <w:tblCellMar>
            <w:top w:w="0" w:type="dxa"/>
            <w:left w:w="108" w:type="dxa"/>
            <w:bottom w:w="0" w:type="dxa"/>
            <w:right w:w="108" w:type="dxa"/>
          </w:tblCellMar>
        </w:tblPrEx>
        <w:trPr>
          <w:trHeight w:val="101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505F77AD">
            <w:pPr>
              <w:adjustRightInd w:val="0"/>
              <w:snapToGrid w:val="0"/>
              <w:spacing w:line="220" w:lineRule="exact"/>
              <w:jc w:val="left"/>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40256957">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5AF8CEA0">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7BA110C4">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654AF41">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3FFEB5A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以赊销或者信用方式销售彩票金额累计5000元以上1万元以下的。</w:t>
            </w:r>
          </w:p>
        </w:tc>
        <w:tc>
          <w:tcPr>
            <w:tcW w:w="837" w:type="pct"/>
            <w:tcBorders>
              <w:top w:val="single" w:color="auto" w:sz="6" w:space="0"/>
              <w:left w:val="single" w:color="auto" w:sz="6" w:space="0"/>
              <w:bottom w:val="single" w:color="auto" w:sz="6" w:space="0"/>
              <w:right w:val="single" w:color="auto" w:sz="6" w:space="0"/>
            </w:tcBorders>
            <w:vAlign w:val="center"/>
          </w:tcPr>
          <w:p w14:paraId="24183D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1FD53DF0">
            <w:pPr>
              <w:adjustRightInd w:val="0"/>
              <w:snapToGrid w:val="0"/>
              <w:spacing w:line="220" w:lineRule="exact"/>
              <w:jc w:val="left"/>
              <w:rPr>
                <w:rFonts w:ascii="仿宋_GB2312" w:hAnsi="宋体" w:eastAsia="仿宋_GB2312" w:cs="宋体"/>
                <w:kern w:val="0"/>
                <w:sz w:val="18"/>
                <w:szCs w:val="20"/>
              </w:rPr>
            </w:pPr>
          </w:p>
        </w:tc>
      </w:tr>
      <w:tr w14:paraId="6868A0FF">
        <w:tblPrEx>
          <w:tblCellMar>
            <w:top w:w="0" w:type="dxa"/>
            <w:left w:w="108" w:type="dxa"/>
            <w:bottom w:w="0" w:type="dxa"/>
            <w:right w:w="108" w:type="dxa"/>
          </w:tblCellMar>
        </w:tblPrEx>
        <w:trPr>
          <w:trHeight w:val="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2C39F9E">
            <w:pPr>
              <w:adjustRightInd w:val="0"/>
              <w:snapToGrid w:val="0"/>
              <w:spacing w:line="220" w:lineRule="exact"/>
              <w:jc w:val="left"/>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14:paraId="745D8AE4">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14:paraId="5DAAC61E">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14:paraId="5839E696">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D2832BB">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14:paraId="49DD95E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以赊销或者信用方式销售彩票金额累计10000元以上的。</w:t>
            </w:r>
          </w:p>
        </w:tc>
        <w:tc>
          <w:tcPr>
            <w:tcW w:w="837" w:type="pct"/>
            <w:tcBorders>
              <w:top w:val="single" w:color="auto" w:sz="6" w:space="0"/>
              <w:left w:val="single" w:color="auto" w:sz="6" w:space="0"/>
              <w:bottom w:val="single" w:color="auto" w:sz="6" w:space="0"/>
              <w:right w:val="single" w:color="auto" w:sz="6" w:space="0"/>
            </w:tcBorders>
            <w:vAlign w:val="center"/>
          </w:tcPr>
          <w:p w14:paraId="1452567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14:paraId="7DB1CD70">
            <w:pPr>
              <w:adjustRightInd w:val="0"/>
              <w:snapToGrid w:val="0"/>
              <w:spacing w:line="220" w:lineRule="exact"/>
              <w:jc w:val="left"/>
              <w:rPr>
                <w:rFonts w:ascii="仿宋_GB2312" w:hAnsi="宋体" w:eastAsia="仿宋_GB2312" w:cs="宋体"/>
                <w:kern w:val="0"/>
                <w:sz w:val="18"/>
                <w:szCs w:val="20"/>
              </w:rPr>
            </w:pPr>
          </w:p>
        </w:tc>
      </w:tr>
    </w:tbl>
    <w:p w14:paraId="216CBF5F">
      <w:pPr>
        <w:adjustRightInd w:val="0"/>
        <w:snapToGrid w:val="0"/>
        <w:spacing w:line="220" w:lineRule="exact"/>
        <w:jc w:val="left"/>
        <w:rPr>
          <w:rFonts w:ascii="仿宋_GB2312" w:hAnsi="宋体" w:eastAsia="仿宋_GB2312" w:cs="宋体"/>
          <w:kern w:val="0"/>
          <w:sz w:val="18"/>
          <w:szCs w:val="20"/>
        </w:rPr>
      </w:pPr>
    </w:p>
    <w:p w14:paraId="23024FF2">
      <w:pPr>
        <w:adjustRightInd w:val="0"/>
        <w:snapToGrid w:val="0"/>
        <w:spacing w:line="220" w:lineRule="exact"/>
        <w:jc w:val="left"/>
        <w:rPr>
          <w:rFonts w:ascii="仿宋_GB2312" w:hAnsi="宋体" w:eastAsia="仿宋_GB2312" w:cs="宋体"/>
          <w:kern w:val="0"/>
          <w:sz w:val="18"/>
          <w:szCs w:val="20"/>
        </w:rPr>
      </w:pPr>
    </w:p>
    <w:p w14:paraId="1DFCD1DF"/>
    <w:p w14:paraId="0878DB6F"/>
    <w:p w14:paraId="449A92C5"/>
    <w:p w14:paraId="7111C7D4">
      <w:pPr>
        <w:rPr>
          <w:rFonts w:hint="eastAsia"/>
        </w:rPr>
      </w:pPr>
    </w:p>
    <w:p w14:paraId="7B8FC4E6">
      <w:pPr>
        <w:rPr>
          <w:rFonts w:hint="eastAsia"/>
        </w:rPr>
      </w:pPr>
    </w:p>
    <w:p w14:paraId="0BC026B9"/>
    <w:p w14:paraId="35FFFE58"/>
    <w:p w14:paraId="35666333"/>
    <w:p w14:paraId="7A6050A8"/>
    <w:tbl>
      <w:tblPr>
        <w:tblStyle w:val="4"/>
        <w:tblW w:w="5171" w:type="pct"/>
        <w:jc w:val="center"/>
        <w:tblLayout w:type="autofit"/>
        <w:tblCellMar>
          <w:top w:w="0" w:type="dxa"/>
          <w:left w:w="108" w:type="dxa"/>
          <w:bottom w:w="0" w:type="dxa"/>
          <w:right w:w="108" w:type="dxa"/>
        </w:tblCellMar>
      </w:tblPr>
      <w:tblGrid>
        <w:gridCol w:w="648"/>
        <w:gridCol w:w="1448"/>
        <w:gridCol w:w="2114"/>
        <w:gridCol w:w="2688"/>
        <w:gridCol w:w="1064"/>
        <w:gridCol w:w="3014"/>
        <w:gridCol w:w="2469"/>
        <w:gridCol w:w="1214"/>
      </w:tblGrid>
      <w:tr w14:paraId="6ADC2C60">
        <w:tblPrEx>
          <w:tblCellMar>
            <w:top w:w="0" w:type="dxa"/>
            <w:left w:w="108" w:type="dxa"/>
            <w:bottom w:w="0" w:type="dxa"/>
            <w:right w:w="108" w:type="dxa"/>
          </w:tblCellMar>
        </w:tblPrEx>
        <w:trPr>
          <w:trHeight w:val="71" w:hRule="atLeast"/>
          <w:jc w:val="center"/>
        </w:trPr>
        <w:tc>
          <w:tcPr>
            <w:tcW w:w="5000" w:type="pct"/>
            <w:gridSpan w:val="8"/>
            <w:tcBorders>
              <w:bottom w:val="single" w:color="auto" w:sz="6" w:space="0"/>
            </w:tcBorders>
            <w:vAlign w:val="center"/>
          </w:tcPr>
          <w:p w14:paraId="4789559F">
            <w:pPr>
              <w:adjustRightInd w:val="0"/>
              <w:snapToGrid w:val="0"/>
              <w:spacing w:line="560" w:lineRule="exact"/>
              <w:jc w:val="center"/>
              <w:rPr>
                <w:rFonts w:ascii="仿宋_GB2312" w:hAnsi="黑体"/>
                <w:spacing w:val="10"/>
                <w:kern w:val="0"/>
                <w:sz w:val="32"/>
                <w:szCs w:val="32"/>
              </w:rPr>
            </w:pPr>
            <w:r>
              <w:rPr>
                <w:rFonts w:hint="eastAsia" w:ascii="方正小标宋简体" w:hAnsi="宋体" w:eastAsia="方正小标宋简体" w:cs="宋体"/>
                <w:kern w:val="0"/>
                <w:sz w:val="40"/>
                <w:szCs w:val="28"/>
              </w:rPr>
              <w:t>深圳市民政部门行政处罚自由裁量权基准表</w:t>
            </w:r>
            <w:r>
              <w:rPr>
                <w:rFonts w:hint="eastAsia" w:ascii="仿宋_GB2312" w:hAnsi="宋体" w:eastAsia="仿宋_GB2312" w:cs="宋体"/>
                <w:kern w:val="0"/>
                <w:sz w:val="18"/>
                <w:szCs w:val="20"/>
              </w:rPr>
              <w:br w:type="textWrapping"/>
            </w:r>
            <w:r>
              <w:rPr>
                <w:rFonts w:hint="eastAsia" w:ascii="楷体_GB2312" w:hAnsi="宋体" w:eastAsia="楷体_GB2312" w:cs="宋体"/>
                <w:kern w:val="0"/>
                <w:sz w:val="32"/>
                <w:szCs w:val="32"/>
              </w:rPr>
              <w:t>（养老）</w:t>
            </w:r>
          </w:p>
        </w:tc>
      </w:tr>
      <w:tr w14:paraId="1DCB79C4">
        <w:tblPrEx>
          <w:tblCellMar>
            <w:top w:w="0" w:type="dxa"/>
            <w:left w:w="108" w:type="dxa"/>
            <w:bottom w:w="0" w:type="dxa"/>
            <w:right w:w="108" w:type="dxa"/>
          </w:tblCellMar>
        </w:tblPrEx>
        <w:trPr>
          <w:trHeight w:val="430"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14:paraId="63B96156">
            <w:pPr>
              <w:widowControl/>
              <w:jc w:val="center"/>
              <w:rPr>
                <w:rFonts w:ascii="黑体" w:hAnsi="黑体" w:eastAsia="黑体" w:cs="宋体"/>
                <w:kern w:val="0"/>
              </w:rPr>
            </w:pPr>
            <w:r>
              <w:rPr>
                <w:rFonts w:hint="eastAsia" w:ascii="黑体" w:hAnsi="黑体" w:eastAsia="黑体" w:cs="宋体"/>
                <w:kern w:val="0"/>
              </w:rPr>
              <w:t>序号</w:t>
            </w:r>
          </w:p>
        </w:tc>
        <w:tc>
          <w:tcPr>
            <w:tcW w:w="494" w:type="pct"/>
            <w:tcBorders>
              <w:top w:val="single" w:color="auto" w:sz="6" w:space="0"/>
              <w:left w:val="single" w:color="auto" w:sz="6" w:space="0"/>
              <w:bottom w:val="single" w:color="auto" w:sz="6" w:space="0"/>
              <w:right w:val="single" w:color="auto" w:sz="6" w:space="0"/>
            </w:tcBorders>
            <w:vAlign w:val="center"/>
          </w:tcPr>
          <w:p w14:paraId="22132C9B">
            <w:pPr>
              <w:widowControl/>
              <w:jc w:val="center"/>
              <w:rPr>
                <w:rFonts w:ascii="黑体" w:hAnsi="黑体" w:eastAsia="黑体" w:cs="宋体"/>
                <w:kern w:val="0"/>
              </w:rPr>
            </w:pPr>
            <w:r>
              <w:rPr>
                <w:rFonts w:hint="eastAsia" w:ascii="黑体" w:hAnsi="黑体" w:eastAsia="黑体" w:cs="宋体"/>
                <w:kern w:val="0"/>
              </w:rPr>
              <w:t>行政处罚项目</w:t>
            </w:r>
          </w:p>
        </w:tc>
        <w:tc>
          <w:tcPr>
            <w:tcW w:w="721" w:type="pct"/>
            <w:tcBorders>
              <w:top w:val="single" w:color="auto" w:sz="6" w:space="0"/>
              <w:left w:val="single" w:color="auto" w:sz="6" w:space="0"/>
              <w:bottom w:val="single" w:color="auto" w:sz="6" w:space="0"/>
              <w:right w:val="single" w:color="auto" w:sz="6" w:space="0"/>
            </w:tcBorders>
            <w:vAlign w:val="center"/>
          </w:tcPr>
          <w:p w14:paraId="23D7E9A3">
            <w:pPr>
              <w:widowControl/>
              <w:jc w:val="center"/>
              <w:rPr>
                <w:rFonts w:ascii="黑体" w:hAnsi="黑体" w:eastAsia="黑体" w:cs="宋体"/>
                <w:kern w:val="0"/>
              </w:rPr>
            </w:pPr>
            <w:r>
              <w:rPr>
                <w:rFonts w:hint="eastAsia" w:ascii="黑体" w:hAnsi="黑体" w:eastAsia="黑体" w:cs="宋体"/>
                <w:kern w:val="0"/>
              </w:rPr>
              <w:t>违反条款</w:t>
            </w:r>
          </w:p>
        </w:tc>
        <w:tc>
          <w:tcPr>
            <w:tcW w:w="917" w:type="pct"/>
            <w:tcBorders>
              <w:top w:val="single" w:color="auto" w:sz="6" w:space="0"/>
              <w:left w:val="single" w:color="auto" w:sz="6" w:space="0"/>
              <w:bottom w:val="single" w:color="auto" w:sz="6" w:space="0"/>
              <w:right w:val="single" w:color="auto" w:sz="6" w:space="0"/>
            </w:tcBorders>
            <w:vAlign w:val="center"/>
          </w:tcPr>
          <w:p w14:paraId="04DE3069">
            <w:pPr>
              <w:widowControl/>
              <w:jc w:val="center"/>
              <w:rPr>
                <w:rFonts w:ascii="黑体" w:hAnsi="黑体" w:eastAsia="黑体" w:cs="宋体"/>
                <w:kern w:val="0"/>
              </w:rPr>
            </w:pPr>
            <w:r>
              <w:rPr>
                <w:rFonts w:hint="eastAsia" w:ascii="黑体" w:hAnsi="黑体" w:eastAsia="黑体" w:cs="宋体"/>
                <w:kern w:val="0"/>
              </w:rPr>
              <w:t>处罚依据</w:t>
            </w:r>
          </w:p>
        </w:tc>
        <w:tc>
          <w:tcPr>
            <w:tcW w:w="363" w:type="pct"/>
            <w:tcBorders>
              <w:top w:val="single" w:color="auto" w:sz="6" w:space="0"/>
              <w:left w:val="single" w:color="auto" w:sz="6" w:space="0"/>
              <w:bottom w:val="single" w:color="auto" w:sz="6" w:space="0"/>
              <w:right w:val="single" w:color="auto" w:sz="6" w:space="0"/>
            </w:tcBorders>
            <w:vAlign w:val="center"/>
          </w:tcPr>
          <w:p w14:paraId="59B48C59">
            <w:pPr>
              <w:widowControl/>
              <w:jc w:val="center"/>
              <w:rPr>
                <w:rFonts w:ascii="黑体" w:hAnsi="黑体" w:eastAsia="黑体" w:cs="宋体"/>
                <w:kern w:val="0"/>
              </w:rPr>
            </w:pPr>
            <w:r>
              <w:rPr>
                <w:rFonts w:hint="eastAsia" w:ascii="黑体" w:hAnsi="黑体" w:eastAsia="黑体" w:cs="宋体"/>
                <w:kern w:val="0"/>
              </w:rPr>
              <w:t>处罚种类</w:t>
            </w:r>
          </w:p>
        </w:tc>
        <w:tc>
          <w:tcPr>
            <w:tcW w:w="1028" w:type="pct"/>
            <w:tcBorders>
              <w:top w:val="single" w:color="auto" w:sz="6" w:space="0"/>
              <w:left w:val="single" w:color="auto" w:sz="6" w:space="0"/>
              <w:bottom w:val="single" w:color="auto" w:sz="6" w:space="0"/>
              <w:right w:val="single" w:color="auto" w:sz="6" w:space="0"/>
            </w:tcBorders>
            <w:vAlign w:val="center"/>
          </w:tcPr>
          <w:p w14:paraId="1388B81C">
            <w:pPr>
              <w:widowControl/>
              <w:jc w:val="center"/>
              <w:rPr>
                <w:rFonts w:ascii="黑体" w:hAnsi="黑体" w:eastAsia="黑体" w:cs="宋体"/>
                <w:kern w:val="0"/>
              </w:rPr>
            </w:pPr>
            <w:r>
              <w:rPr>
                <w:rFonts w:hint="eastAsia" w:ascii="黑体" w:hAnsi="黑体" w:eastAsia="黑体" w:cs="宋体"/>
                <w:kern w:val="0"/>
              </w:rPr>
              <w:t>违法情节</w:t>
            </w:r>
          </w:p>
        </w:tc>
        <w:tc>
          <w:tcPr>
            <w:tcW w:w="842" w:type="pct"/>
            <w:tcBorders>
              <w:top w:val="single" w:color="auto" w:sz="6" w:space="0"/>
              <w:left w:val="single" w:color="auto" w:sz="6" w:space="0"/>
              <w:bottom w:val="single" w:color="auto" w:sz="6" w:space="0"/>
              <w:right w:val="single" w:color="auto" w:sz="6" w:space="0"/>
            </w:tcBorders>
            <w:vAlign w:val="center"/>
          </w:tcPr>
          <w:p w14:paraId="5652A567">
            <w:pPr>
              <w:widowControl/>
              <w:jc w:val="center"/>
              <w:rPr>
                <w:rFonts w:ascii="黑体" w:hAnsi="黑体" w:eastAsia="黑体" w:cs="宋体"/>
                <w:kern w:val="0"/>
              </w:rPr>
            </w:pPr>
            <w:r>
              <w:rPr>
                <w:rFonts w:hint="eastAsia" w:ascii="黑体" w:hAnsi="黑体" w:eastAsia="黑体" w:cs="宋体"/>
                <w:kern w:val="0"/>
              </w:rPr>
              <w:t>裁量标准</w:t>
            </w:r>
          </w:p>
        </w:tc>
        <w:tc>
          <w:tcPr>
            <w:tcW w:w="413" w:type="pct"/>
            <w:tcBorders>
              <w:top w:val="single" w:color="auto" w:sz="6" w:space="0"/>
              <w:left w:val="single" w:color="auto" w:sz="6" w:space="0"/>
              <w:bottom w:val="single" w:color="auto" w:sz="6" w:space="0"/>
              <w:right w:val="single" w:color="auto" w:sz="6" w:space="0"/>
            </w:tcBorders>
            <w:vAlign w:val="center"/>
          </w:tcPr>
          <w:p w14:paraId="7D0D58D9">
            <w:pPr>
              <w:widowControl/>
              <w:jc w:val="center"/>
              <w:rPr>
                <w:rFonts w:ascii="黑体" w:hAnsi="黑体" w:eastAsia="黑体" w:cs="宋体"/>
                <w:kern w:val="0"/>
              </w:rPr>
            </w:pPr>
            <w:r>
              <w:rPr>
                <w:rFonts w:hint="eastAsia" w:ascii="黑体" w:hAnsi="黑体" w:eastAsia="黑体" w:cs="宋体"/>
                <w:kern w:val="0"/>
              </w:rPr>
              <w:t>实施机构</w:t>
            </w:r>
          </w:p>
        </w:tc>
      </w:tr>
      <w:tr w14:paraId="7530244D">
        <w:tblPrEx>
          <w:tblCellMar>
            <w:top w:w="0" w:type="dxa"/>
            <w:left w:w="108" w:type="dxa"/>
            <w:bottom w:w="0" w:type="dxa"/>
            <w:right w:w="108" w:type="dxa"/>
          </w:tblCellMar>
        </w:tblPrEx>
        <w:trPr>
          <w:trHeight w:val="1204"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24A1447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04ECA95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未与老年人或者其代理人订立养老服务合同</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2B3AE87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1.《养老机构管理办法》第十六条 </w:t>
            </w:r>
          </w:p>
          <w:p w14:paraId="24F74F5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养老机构应当与老年人或者其代理人签订服务协议，明确当事人的权利和义务：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一般包括下列条款：（一）养老机构的名称、住所、法定代表人或者主要负责人、联系方式；（二）老年人或者其代理人和紧急联系人的姓名、住址、身份证明、联系方式；（三）照料护理等级和服务内容、服务方式；（四）收费标准和费用支付方式；（五）服务期限和场所；（六）协议变更、解除与终止的条件；（七）暂停或者终止服务时老年人安置方式；（八）违约责任和争议解决方式；（九）当事人协商一致的其他内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2.《广东省养老服务条例》第三十四条第一款</w:t>
            </w:r>
          </w:p>
          <w:p w14:paraId="3A9EF9E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15297D1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《广东省养老服务条例》第八十三条第一款第（一）项</w:t>
            </w:r>
          </w:p>
          <w:p w14:paraId="179A13B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一）未与老年人或者其代理人订立养老服务合同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0A39BED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14:paraId="7B2BFE5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7ACE95F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6E7FA7B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62D0226B">
        <w:tblPrEx>
          <w:tblCellMar>
            <w:top w:w="0" w:type="dxa"/>
            <w:left w:w="108" w:type="dxa"/>
            <w:bottom w:w="0" w:type="dxa"/>
            <w:right w:w="108" w:type="dxa"/>
          </w:tblCellMar>
        </w:tblPrEx>
        <w:trPr>
          <w:trHeight w:val="127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00DF79E">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64EB8ED6">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F4B77F4">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C162D47">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C8E09B0">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A4E5EC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2AF2A7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68BCEBA9">
            <w:pPr>
              <w:adjustRightInd w:val="0"/>
              <w:snapToGrid w:val="0"/>
              <w:spacing w:line="220" w:lineRule="exact"/>
              <w:jc w:val="left"/>
              <w:rPr>
                <w:rFonts w:ascii="仿宋_GB2312" w:hAnsi="宋体" w:eastAsia="仿宋_GB2312" w:cs="宋体"/>
                <w:kern w:val="0"/>
                <w:sz w:val="18"/>
                <w:szCs w:val="20"/>
              </w:rPr>
            </w:pPr>
          </w:p>
        </w:tc>
      </w:tr>
      <w:tr w14:paraId="726A7616">
        <w:tblPrEx>
          <w:tblCellMar>
            <w:top w:w="0" w:type="dxa"/>
            <w:left w:w="108" w:type="dxa"/>
            <w:bottom w:w="0" w:type="dxa"/>
            <w:right w:w="108" w:type="dxa"/>
          </w:tblCellMar>
        </w:tblPrEx>
        <w:trPr>
          <w:trHeight w:val="126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6DAD7030">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DFCE596">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50A441DD">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0515520D">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26F1D3D6">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F95640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365E2CC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529F951">
            <w:pPr>
              <w:adjustRightInd w:val="0"/>
              <w:snapToGrid w:val="0"/>
              <w:spacing w:line="220" w:lineRule="exact"/>
              <w:jc w:val="left"/>
              <w:rPr>
                <w:rFonts w:ascii="仿宋_GB2312" w:hAnsi="宋体" w:eastAsia="仿宋_GB2312" w:cs="宋体"/>
                <w:kern w:val="0"/>
                <w:sz w:val="18"/>
                <w:szCs w:val="20"/>
              </w:rPr>
            </w:pPr>
          </w:p>
        </w:tc>
      </w:tr>
      <w:tr w14:paraId="15C12CD7">
        <w:tblPrEx>
          <w:tblCellMar>
            <w:top w:w="0" w:type="dxa"/>
            <w:left w:w="108" w:type="dxa"/>
            <w:bottom w:w="0" w:type="dxa"/>
            <w:right w:w="108" w:type="dxa"/>
          </w:tblCellMar>
        </w:tblPrEx>
        <w:trPr>
          <w:trHeight w:val="83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CE3CE44">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35750359">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7217D6C">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26B2EF4A">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0B04750D">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4E8CD0D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14:paraId="7235FB0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2ADD2F0A">
            <w:pPr>
              <w:adjustRightInd w:val="0"/>
              <w:snapToGrid w:val="0"/>
              <w:spacing w:line="220" w:lineRule="exact"/>
              <w:jc w:val="left"/>
              <w:rPr>
                <w:rFonts w:ascii="仿宋_GB2312" w:hAnsi="宋体" w:eastAsia="仿宋_GB2312" w:cs="宋体"/>
                <w:kern w:val="0"/>
                <w:sz w:val="18"/>
                <w:szCs w:val="20"/>
              </w:rPr>
            </w:pPr>
          </w:p>
        </w:tc>
      </w:tr>
      <w:tr w14:paraId="5545C64E">
        <w:tblPrEx>
          <w:tblCellMar>
            <w:top w:w="0" w:type="dxa"/>
            <w:left w:w="108" w:type="dxa"/>
            <w:bottom w:w="0" w:type="dxa"/>
            <w:right w:w="108" w:type="dxa"/>
          </w:tblCellMar>
        </w:tblPrEx>
        <w:trPr>
          <w:trHeight w:val="83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37F8A2C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11C9AB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未与老年人或者其代理人签订服务协议，或者未按照协议约定提供服务的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74C2D93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1.《养老机构管理办法》第十六条 </w:t>
            </w:r>
          </w:p>
          <w:p w14:paraId="2035FA8E">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养老机构应当与老年人或者其代理人签订服务协议，明确当事人的权利和义务。服务协议一般包括下列条款：（一）养老机构的名称、住所、法定代表人或者主要负责人、联系方式；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老年人或者其代理人和紧急联系人的姓名、住址、身份证明、联系方式；（三）照料护理等级和服务内容、服务方式；（四）收费标准和费用支付方式；（五）服务期限和场所；（六）协议变更、解除与终止的条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（七）暂停或者终止服务时老年人安置方式；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（八）违约责任和争议解决方式；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（九）当事人协商一致的其他内容。</w:t>
            </w:r>
            <w:r>
              <w:rPr>
                <w:rFonts w:hint="eastAsia" w:ascii="仿宋_GB2312" w:hAnsi="宋体" w:eastAsia="仿宋_GB2312" w:cs="宋体"/>
                <w:kern w:val="0"/>
                <w:sz w:val="18"/>
                <w:szCs w:val="20"/>
              </w:rPr>
              <w:br w:type="page"/>
            </w:r>
          </w:p>
          <w:p w14:paraId="4D81EDB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2.《广东省养老服务条例》第三十四条第一款</w:t>
            </w:r>
          </w:p>
          <w:p w14:paraId="0BAC65E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3B154A8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 第一款第（二）项</w:t>
            </w:r>
            <w:r>
              <w:rPr>
                <w:rFonts w:hint="eastAsia" w:ascii="仿宋_GB2312" w:hAnsi="宋体" w:eastAsia="仿宋_GB2312" w:cs="宋体"/>
                <w:kern w:val="0"/>
                <w:sz w:val="18"/>
                <w:szCs w:val="20"/>
              </w:rPr>
              <w:br w:type="page"/>
            </w:r>
          </w:p>
          <w:p w14:paraId="437E098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养老机构有下列行为之一的，由民政部门责令改正，给予警告；情节严重的，处以3万元以下的罚款；（二）未与老年人或者其代理人签订服务协议，或者未按照协议约定提供服务的；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1BF5292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150671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未按照协议约定提供服务不足3项；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4BFC1F1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0436E2A9">
            <w:pPr>
              <w:adjustRightInd w:val="0"/>
              <w:snapToGrid w:val="0"/>
              <w:spacing w:line="220" w:lineRule="exact"/>
              <w:ind w:left="-65" w:leftChars="-31" w:firstLine="64" w:firstLineChars="36"/>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4CB9B3CA">
        <w:tblPrEx>
          <w:tblCellMar>
            <w:top w:w="0" w:type="dxa"/>
            <w:left w:w="108" w:type="dxa"/>
            <w:bottom w:w="0" w:type="dxa"/>
            <w:right w:w="108" w:type="dxa"/>
          </w:tblCellMar>
        </w:tblPrEx>
        <w:trPr>
          <w:trHeight w:val="183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5D67B432">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D94EDB7">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D66616E">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311C4C6">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07842A89">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D71ECE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未按照协议约定提供服务不足3项；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4EA1909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处1万元以上1.5万元以下罚款。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CB6626A">
            <w:pPr>
              <w:adjustRightInd w:val="0"/>
              <w:snapToGrid w:val="0"/>
              <w:spacing w:line="220" w:lineRule="exact"/>
              <w:jc w:val="left"/>
              <w:rPr>
                <w:rFonts w:ascii="仿宋_GB2312" w:hAnsi="宋体" w:eastAsia="仿宋_GB2312" w:cs="宋体"/>
                <w:kern w:val="0"/>
                <w:sz w:val="18"/>
                <w:szCs w:val="20"/>
              </w:rPr>
            </w:pPr>
          </w:p>
        </w:tc>
      </w:tr>
      <w:tr w14:paraId="7B36854E">
        <w:tblPrEx>
          <w:tblCellMar>
            <w:top w:w="0" w:type="dxa"/>
            <w:left w:w="108" w:type="dxa"/>
            <w:bottom w:w="0" w:type="dxa"/>
            <w:right w:w="108" w:type="dxa"/>
          </w:tblCellMar>
        </w:tblPrEx>
        <w:trPr>
          <w:trHeight w:val="112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5EB77B31">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632B1533">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DEC71B5">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2DB74B84">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339A12D9">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9F73C6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未按照协议约定提供服务3项以上，5项以下的；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2D621B3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处1.5万元以上2万元以下罚款。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52759DA2">
            <w:pPr>
              <w:adjustRightInd w:val="0"/>
              <w:snapToGrid w:val="0"/>
              <w:spacing w:line="220" w:lineRule="exact"/>
              <w:jc w:val="left"/>
              <w:rPr>
                <w:rFonts w:ascii="仿宋_GB2312" w:hAnsi="宋体" w:eastAsia="仿宋_GB2312" w:cs="宋体"/>
                <w:kern w:val="0"/>
                <w:sz w:val="18"/>
                <w:szCs w:val="20"/>
              </w:rPr>
            </w:pPr>
          </w:p>
        </w:tc>
      </w:tr>
      <w:tr w14:paraId="62A35B76">
        <w:tblPrEx>
          <w:tblCellMar>
            <w:top w:w="0" w:type="dxa"/>
            <w:left w:w="108" w:type="dxa"/>
            <w:bottom w:w="0" w:type="dxa"/>
            <w:right w:w="108" w:type="dxa"/>
          </w:tblCellMar>
        </w:tblPrEx>
        <w:trPr>
          <w:trHeight w:val="84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18DD53B">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117B7F2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0248FBB">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4D771DC">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904B863">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600EC8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未按照协议约定提供服务超过5项的。</w:t>
            </w:r>
          </w:p>
        </w:tc>
        <w:tc>
          <w:tcPr>
            <w:tcW w:w="842" w:type="pct"/>
            <w:tcBorders>
              <w:top w:val="single" w:color="auto" w:sz="6" w:space="0"/>
              <w:left w:val="single" w:color="auto" w:sz="6" w:space="0"/>
              <w:bottom w:val="single" w:color="auto" w:sz="6" w:space="0"/>
              <w:right w:val="single" w:color="auto" w:sz="6" w:space="0"/>
            </w:tcBorders>
            <w:vAlign w:val="center"/>
          </w:tcPr>
          <w:p w14:paraId="006CB6B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126E2614">
            <w:pPr>
              <w:adjustRightInd w:val="0"/>
              <w:snapToGrid w:val="0"/>
              <w:spacing w:line="220" w:lineRule="exact"/>
              <w:jc w:val="left"/>
              <w:rPr>
                <w:rFonts w:ascii="仿宋_GB2312" w:hAnsi="宋体" w:eastAsia="仿宋_GB2312" w:cs="宋体"/>
                <w:kern w:val="0"/>
                <w:sz w:val="18"/>
                <w:szCs w:val="20"/>
              </w:rPr>
            </w:pPr>
          </w:p>
        </w:tc>
      </w:tr>
      <w:tr w14:paraId="2CEB565D">
        <w:tblPrEx>
          <w:tblCellMar>
            <w:top w:w="0" w:type="dxa"/>
            <w:left w:w="108" w:type="dxa"/>
            <w:bottom w:w="0" w:type="dxa"/>
            <w:right w:w="108" w:type="dxa"/>
          </w:tblCellMar>
        </w:tblPrEx>
        <w:trPr>
          <w:trHeight w:val="96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3176C40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56416DD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未按照有关强制性国家标准提供服务的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3ABF98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1.《养老机构管理办法》第四条 </w:t>
            </w:r>
          </w:p>
          <w:p w14:paraId="7C3FFC06">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养老机构应当按照建筑、消防、食品安全、医疗卫生、特种设备等法律、法规和强制性标准开展服务活动。养老机构及其工作人员应当依法保障收住老年人的人身权、财产权等合法权益。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2.《广东省养老服务条例》第三十四条第一款</w:t>
            </w:r>
          </w:p>
          <w:p w14:paraId="4FDE148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608712F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1.《养老机构管理办法》第四十六条第一款第（三）项</w:t>
            </w:r>
          </w:p>
          <w:p w14:paraId="0147A1BE">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养老机构有下列行为之一的，由民政部门责令改正，给予警告；情节严重的，处以3万元以下的罚款：（三）未按照有关强制性国家标准提供服务的；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2.《广东省养老服务条例》第八十三条第一款第（二）项</w:t>
            </w:r>
          </w:p>
          <w:p w14:paraId="0982F21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二）未按照有关强制性标准开展服务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2A66004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0791FC2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未按照国家有关标准和规定开展服务，主动改正违法行为，未对服务对象造成损害。</w:t>
            </w:r>
          </w:p>
        </w:tc>
        <w:tc>
          <w:tcPr>
            <w:tcW w:w="842" w:type="pct"/>
            <w:tcBorders>
              <w:top w:val="single" w:color="auto" w:sz="6" w:space="0"/>
              <w:left w:val="single" w:color="auto" w:sz="6" w:space="0"/>
              <w:bottom w:val="single" w:color="auto" w:sz="6" w:space="0"/>
              <w:right w:val="single" w:color="auto" w:sz="6" w:space="0"/>
            </w:tcBorders>
            <w:vAlign w:val="center"/>
          </w:tcPr>
          <w:p w14:paraId="10547DD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2BAE4E4D">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29460750">
        <w:tblPrEx>
          <w:tblCellMar>
            <w:top w:w="0" w:type="dxa"/>
            <w:left w:w="108" w:type="dxa"/>
            <w:bottom w:w="0" w:type="dxa"/>
            <w:right w:w="108" w:type="dxa"/>
          </w:tblCellMar>
        </w:tblPrEx>
        <w:trPr>
          <w:trHeight w:val="83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15441B2A">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2AFF0E7">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278AC44">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4C8AE40">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14885FEA">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DBAE4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未按照国家有关标准和规定开展服务，经责令后及时改正，对服务对象造成较小损害。</w:t>
            </w:r>
          </w:p>
        </w:tc>
        <w:tc>
          <w:tcPr>
            <w:tcW w:w="842" w:type="pct"/>
            <w:tcBorders>
              <w:top w:val="single" w:color="auto" w:sz="6" w:space="0"/>
              <w:left w:val="single" w:color="auto" w:sz="6" w:space="0"/>
              <w:bottom w:val="single" w:color="auto" w:sz="6" w:space="0"/>
              <w:right w:val="single" w:color="auto" w:sz="6" w:space="0"/>
            </w:tcBorders>
            <w:vAlign w:val="center"/>
          </w:tcPr>
          <w:p w14:paraId="6AC7E0D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7F8A91F0">
            <w:pPr>
              <w:adjustRightInd w:val="0"/>
              <w:snapToGrid w:val="0"/>
              <w:spacing w:line="220" w:lineRule="exact"/>
              <w:rPr>
                <w:rFonts w:ascii="仿宋_GB2312" w:hAnsi="宋体" w:eastAsia="仿宋_GB2312" w:cs="宋体"/>
                <w:kern w:val="0"/>
                <w:sz w:val="18"/>
                <w:szCs w:val="20"/>
              </w:rPr>
            </w:pPr>
          </w:p>
        </w:tc>
      </w:tr>
      <w:tr w14:paraId="1A01B16A">
        <w:tblPrEx>
          <w:tblCellMar>
            <w:top w:w="0" w:type="dxa"/>
            <w:left w:w="108" w:type="dxa"/>
            <w:bottom w:w="0" w:type="dxa"/>
            <w:right w:w="108" w:type="dxa"/>
          </w:tblCellMar>
        </w:tblPrEx>
        <w:trPr>
          <w:trHeight w:val="94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916703D">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4D51AC27">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5CCB477">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E6CB644">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36C8C6F6">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5B7C62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未按照国家有关标准和规定开展服务，经责令后未及时改正，对服务对象造成一定损害的。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14:paraId="1FC2F3D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5A5D760C">
            <w:pPr>
              <w:adjustRightInd w:val="0"/>
              <w:snapToGrid w:val="0"/>
              <w:spacing w:line="220" w:lineRule="exact"/>
              <w:rPr>
                <w:rFonts w:ascii="仿宋_GB2312" w:hAnsi="宋体" w:eastAsia="仿宋_GB2312" w:cs="宋体"/>
                <w:kern w:val="0"/>
                <w:sz w:val="18"/>
                <w:szCs w:val="20"/>
              </w:rPr>
            </w:pPr>
          </w:p>
        </w:tc>
      </w:tr>
      <w:tr w14:paraId="4C574DA0">
        <w:tblPrEx>
          <w:tblCellMar>
            <w:top w:w="0" w:type="dxa"/>
            <w:left w:w="108" w:type="dxa"/>
            <w:bottom w:w="0" w:type="dxa"/>
            <w:right w:w="108" w:type="dxa"/>
          </w:tblCellMar>
        </w:tblPrEx>
        <w:trPr>
          <w:trHeight w:val="97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5ED4F213">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EEB587F">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5EF27EFF">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25AC0A02">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302639D">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105D454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未按照有关强制性标准开展服务，对服务对象造成较大损害或造成严重不良社会影响的。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3C73B4D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11692249">
            <w:pPr>
              <w:adjustRightInd w:val="0"/>
              <w:snapToGrid w:val="0"/>
              <w:spacing w:line="220" w:lineRule="exact"/>
              <w:rPr>
                <w:rFonts w:ascii="仿宋_GB2312" w:hAnsi="宋体" w:eastAsia="仿宋_GB2312" w:cs="宋体"/>
                <w:kern w:val="0"/>
                <w:sz w:val="18"/>
                <w:szCs w:val="20"/>
              </w:rPr>
            </w:pPr>
          </w:p>
        </w:tc>
      </w:tr>
      <w:tr w14:paraId="75F8FFE8">
        <w:tblPrEx>
          <w:tblCellMar>
            <w:top w:w="0" w:type="dxa"/>
            <w:left w:w="108" w:type="dxa"/>
            <w:bottom w:w="0" w:type="dxa"/>
            <w:right w:w="108" w:type="dxa"/>
          </w:tblCellMar>
        </w:tblPrEx>
        <w:trPr>
          <w:trHeight w:val="1431"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118F2B7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4389C9E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768FB1D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1.《养老机构管理办法》第二十六条 </w:t>
            </w:r>
          </w:p>
          <w:p w14:paraId="5B55928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养老机构应当配备与服务和运营相适应的工作人员，并依法与其签订聘用合同或者劳动合同，定期开展职业道德教育和业务培训。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养老机构中从事医疗、康复、消防等服务的人员，应当具备相应的职业资格。养老机构应当加强对养老护理人员的职业技能培训，建立健全体现职业技能等级等因素的薪酬制度。</w:t>
            </w:r>
          </w:p>
          <w:p w14:paraId="0B82A971">
            <w:pPr>
              <w:adjustRightInd w:val="0"/>
              <w:snapToGrid w:val="0"/>
              <w:spacing w:line="220" w:lineRule="exact"/>
              <w:ind w:left="2"/>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 第二款</w:t>
            </w:r>
            <w:r>
              <w:rPr>
                <w:rFonts w:hint="eastAsia" w:ascii="仿宋_GB2312" w:hAnsi="宋体" w:eastAsia="仿宋_GB2312" w:cs="宋体"/>
                <w:kern w:val="0"/>
                <w:sz w:val="18"/>
                <w:szCs w:val="20"/>
              </w:rPr>
              <w:br w:type="page"/>
            </w:r>
          </w:p>
          <w:p w14:paraId="54D98DED">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养老机构应当配备与服务、运营相适应的管理人员和专业技术人员，按照不同护理等级配备规定数量的养老护理人员。</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4B9F655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1.养老机构管理办法》第四十六条第一款第（四）项</w:t>
            </w:r>
          </w:p>
          <w:p w14:paraId="3BE3D0F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养老机构有下列行为之一的，由民政部门责令改正，给予警告；情节严重的，处以3万元以下的罚款：（四）工作人员的资格不符合规定的；</w:t>
            </w:r>
          </w:p>
          <w:p w14:paraId="0034020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2.《广东省养老服务条例》第八十三条第一款第（三）项</w:t>
            </w:r>
          </w:p>
          <w:p w14:paraId="599C3EA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三）配备人员的资格不符合规定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0B605F5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1150DB4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配备工作人员的资格不符合规定的情形出现1人次；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47B98F8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43C34718">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4A95FAEC">
        <w:tblPrEx>
          <w:tblCellMar>
            <w:top w:w="0" w:type="dxa"/>
            <w:left w:w="108" w:type="dxa"/>
            <w:bottom w:w="0" w:type="dxa"/>
            <w:right w:w="108" w:type="dxa"/>
          </w:tblCellMar>
        </w:tblPrEx>
        <w:trPr>
          <w:trHeight w:val="126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2E8C6F51">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D6AB615">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18F6F545">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1DB09CA6">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CEA52D5">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2F78F02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配备工作人员的资格不符合规定的情形出现1人次；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3443E2B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0BE6F2EB">
            <w:pPr>
              <w:adjustRightInd w:val="0"/>
              <w:snapToGrid w:val="0"/>
              <w:spacing w:line="220" w:lineRule="exact"/>
              <w:jc w:val="left"/>
              <w:rPr>
                <w:rFonts w:ascii="仿宋_GB2312" w:hAnsi="宋体" w:eastAsia="仿宋_GB2312" w:cs="宋体"/>
                <w:kern w:val="0"/>
                <w:sz w:val="18"/>
                <w:szCs w:val="20"/>
              </w:rPr>
            </w:pPr>
          </w:p>
        </w:tc>
      </w:tr>
      <w:tr w14:paraId="0371763D">
        <w:tblPrEx>
          <w:tblCellMar>
            <w:top w:w="0" w:type="dxa"/>
            <w:left w:w="108" w:type="dxa"/>
            <w:bottom w:w="0" w:type="dxa"/>
            <w:right w:w="108" w:type="dxa"/>
          </w:tblCellMar>
        </w:tblPrEx>
        <w:trPr>
          <w:trHeight w:val="107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5E9070F3">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1DC41454">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2556705B">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50733CA3">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CCC0166">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030E9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配备工作人员的资格不符合规定的情形出现2-5人次；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6D4F4A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4F136FD9">
            <w:pPr>
              <w:adjustRightInd w:val="0"/>
              <w:snapToGrid w:val="0"/>
              <w:spacing w:line="220" w:lineRule="exact"/>
              <w:jc w:val="left"/>
              <w:rPr>
                <w:rFonts w:ascii="仿宋_GB2312" w:hAnsi="宋体" w:eastAsia="仿宋_GB2312" w:cs="宋体"/>
                <w:kern w:val="0"/>
                <w:sz w:val="18"/>
                <w:szCs w:val="20"/>
              </w:rPr>
            </w:pPr>
          </w:p>
        </w:tc>
      </w:tr>
      <w:tr w14:paraId="7E742525">
        <w:tblPrEx>
          <w:tblCellMar>
            <w:top w:w="0" w:type="dxa"/>
            <w:left w:w="108" w:type="dxa"/>
            <w:bottom w:w="0" w:type="dxa"/>
            <w:right w:w="108" w:type="dxa"/>
          </w:tblCellMar>
        </w:tblPrEx>
        <w:trPr>
          <w:trHeight w:val="113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6395BA5">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4FD7B159">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4B1A247">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3B08CE09">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4D157F75">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9608EA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配备人员的资格不符合规定的情形出现5人次以上。</w:t>
            </w:r>
          </w:p>
        </w:tc>
        <w:tc>
          <w:tcPr>
            <w:tcW w:w="842" w:type="pct"/>
            <w:tcBorders>
              <w:top w:val="single" w:color="auto" w:sz="6" w:space="0"/>
              <w:left w:val="single" w:color="auto" w:sz="6" w:space="0"/>
              <w:bottom w:val="single" w:color="auto" w:sz="6" w:space="0"/>
              <w:right w:val="single" w:color="auto" w:sz="6" w:space="0"/>
            </w:tcBorders>
            <w:vAlign w:val="center"/>
          </w:tcPr>
          <w:p w14:paraId="3F8EB5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667DF6EC">
            <w:pPr>
              <w:adjustRightInd w:val="0"/>
              <w:snapToGrid w:val="0"/>
              <w:spacing w:line="220" w:lineRule="exact"/>
              <w:jc w:val="left"/>
              <w:rPr>
                <w:rFonts w:ascii="仿宋_GB2312" w:hAnsi="宋体" w:eastAsia="仿宋_GB2312" w:cs="宋体"/>
                <w:kern w:val="0"/>
                <w:sz w:val="18"/>
                <w:szCs w:val="20"/>
              </w:rPr>
            </w:pPr>
          </w:p>
        </w:tc>
      </w:tr>
      <w:tr w14:paraId="6F648560">
        <w:tblPrEx>
          <w:tblCellMar>
            <w:top w:w="0" w:type="dxa"/>
            <w:left w:w="108" w:type="dxa"/>
            <w:bottom w:w="0" w:type="dxa"/>
            <w:right w:w="108" w:type="dxa"/>
          </w:tblCellMar>
        </w:tblPrEx>
        <w:trPr>
          <w:trHeight w:val="143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5EB824C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11E2158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向负责监督检查的民政部门隐瞒有关情况、提供虚假材料或者拒绝提供反映其活动情况真实材料</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3408A4E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1.《养老机构管理办法》第三十七条第三款</w:t>
            </w:r>
          </w:p>
          <w:p w14:paraId="660F65A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对民政部门依法进行的监督检查，养老机构应当配合，如实提供相关资料和信息，不得隐瞒、拒绝、阻碍。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2.《养老机构管理办法》第四十二条 民政部门应当定期开展养老服务行业统计工作，养老机构应当及时准确报送相关信息。</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7EADB949">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《养老机构管理办法》第四十六条第一款第（八）项</w:t>
            </w:r>
          </w:p>
          <w:p w14:paraId="302EF92E">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养老机构有下列行为之一的，由民政部门责令改正，给予警告；情节严重的，处以3万元以下的罚款：（八）向负责监督检查的民政部门隐瞒有关情况、提供虚假材料或者拒绝提供反映其活动情况真实材料的；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5080E08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4BDC742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初次向负责监督检查的民政部门隐瞒有关情况、提供虚假材料；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0309722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76E9BD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05AB7AE5">
        <w:tblPrEx>
          <w:tblCellMar>
            <w:top w:w="0" w:type="dxa"/>
            <w:left w:w="108" w:type="dxa"/>
            <w:bottom w:w="0" w:type="dxa"/>
            <w:right w:w="108" w:type="dxa"/>
          </w:tblCellMar>
        </w:tblPrEx>
        <w:trPr>
          <w:trHeight w:val="141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1A14544">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1D3559B1">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8E32ADD">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4B24AD73">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2E90C46C">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4F5C840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初次向负责监督检查的民政部门隐瞒有关情况、提供虚假材料；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118202C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处1万元以上1.5万元以下罚款。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4C0FA0A">
            <w:pPr>
              <w:adjustRightInd w:val="0"/>
              <w:snapToGrid w:val="0"/>
              <w:spacing w:line="220" w:lineRule="exact"/>
              <w:jc w:val="left"/>
              <w:rPr>
                <w:rFonts w:ascii="仿宋_GB2312" w:hAnsi="宋体" w:eastAsia="仿宋_GB2312" w:cs="宋体"/>
                <w:kern w:val="0"/>
                <w:sz w:val="18"/>
                <w:szCs w:val="20"/>
              </w:rPr>
            </w:pPr>
          </w:p>
        </w:tc>
      </w:tr>
      <w:tr w14:paraId="2DF185CD">
        <w:tblPrEx>
          <w:tblCellMar>
            <w:top w:w="0" w:type="dxa"/>
            <w:left w:w="108" w:type="dxa"/>
            <w:bottom w:w="0" w:type="dxa"/>
            <w:right w:w="108" w:type="dxa"/>
          </w:tblCellMar>
        </w:tblPrEx>
        <w:trPr>
          <w:trHeight w:val="83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46705E4">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14F2DE41">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6C3ABE3">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44B893F6">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0D7E704A">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72E3F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多次（两次或两次以上）向负责监督检查的民政部门隐瞒有关情况、提供虚假材料或者拒绝提供反映其活动情况真实材料；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1A3C4C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处1.5万元以上2万元以下罚款。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020FCA9C">
            <w:pPr>
              <w:adjustRightInd w:val="0"/>
              <w:snapToGrid w:val="0"/>
              <w:spacing w:line="220" w:lineRule="exact"/>
              <w:jc w:val="left"/>
              <w:rPr>
                <w:rFonts w:ascii="仿宋_GB2312" w:hAnsi="宋体" w:eastAsia="仿宋_GB2312" w:cs="宋体"/>
                <w:kern w:val="0"/>
                <w:sz w:val="18"/>
                <w:szCs w:val="20"/>
              </w:rPr>
            </w:pPr>
          </w:p>
        </w:tc>
      </w:tr>
      <w:tr w14:paraId="5733EA8E">
        <w:tblPrEx>
          <w:tblCellMar>
            <w:top w:w="0" w:type="dxa"/>
            <w:left w:w="108" w:type="dxa"/>
            <w:bottom w:w="0" w:type="dxa"/>
            <w:right w:w="108" w:type="dxa"/>
          </w:tblCellMar>
        </w:tblPrEx>
        <w:trPr>
          <w:trHeight w:val="62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14BA9567">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BA4AEDE">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CF2463D">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A8E2EDB">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20D4D219">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6D4312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14:paraId="2C268C6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5A2A6741">
            <w:pPr>
              <w:adjustRightInd w:val="0"/>
              <w:snapToGrid w:val="0"/>
              <w:spacing w:line="220" w:lineRule="exact"/>
              <w:jc w:val="left"/>
              <w:rPr>
                <w:rFonts w:ascii="仿宋_GB2312" w:hAnsi="宋体" w:eastAsia="仿宋_GB2312" w:cs="宋体"/>
                <w:kern w:val="0"/>
                <w:sz w:val="18"/>
                <w:szCs w:val="20"/>
              </w:rPr>
            </w:pPr>
          </w:p>
        </w:tc>
      </w:tr>
      <w:tr w14:paraId="75D3ECD5">
        <w:tblPrEx>
          <w:tblCellMar>
            <w:top w:w="0" w:type="dxa"/>
            <w:left w:w="108" w:type="dxa"/>
            <w:bottom w:w="0" w:type="dxa"/>
            <w:right w:w="108" w:type="dxa"/>
          </w:tblCellMar>
        </w:tblPrEx>
        <w:trPr>
          <w:trHeight w:val="1072"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196F1C1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0A44917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利用养老机构的房屋、场地、设施开展与养老服务宗旨无关的活动</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5AF975E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1.《养老机构管理办法》第四十六条第一款第（五）项</w:t>
            </w:r>
          </w:p>
          <w:p w14:paraId="40921B0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养老机构有下列行为之一的，由民政部门责令改正，给予警告；情节严重的，处以3万元以下的罚款：（五）利用养老机构的房屋、场地、设施开展与养老服务宗旨无关的活动的；</w:t>
            </w:r>
          </w:p>
          <w:p w14:paraId="70417119">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2.《广东省养老服务条例》第三十四条第四款</w:t>
            </w:r>
            <w:r>
              <w:rPr>
                <w:rFonts w:hint="eastAsia" w:ascii="仿宋_GB2312" w:hAnsi="宋体" w:eastAsia="仿宋_GB2312" w:cs="宋体"/>
                <w:kern w:val="0"/>
                <w:sz w:val="18"/>
                <w:szCs w:val="20"/>
              </w:rPr>
              <w:br w:type="page"/>
            </w:r>
          </w:p>
          <w:p w14:paraId="1604E09A">
            <w:pPr>
              <w:adjustRightInd w:val="0"/>
              <w:snapToGrid w:val="0"/>
              <w:spacing w:line="220" w:lineRule="exact"/>
              <w:ind w:left="15" w:leftChars="7" w:firstLine="358" w:firstLineChars="199"/>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禁止利用养老机构的场地、建筑物、设施开展与养老服务宗旨无关的活动。</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550E0B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1.《养老机构管理办法》第四十六条第一款第（五）项</w:t>
            </w:r>
          </w:p>
          <w:p w14:paraId="48B8749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养老机构有下列行为之一的，由民政部门责令改正，给予警告；情节严重的，处以3万元以下的罚款：（五）利用养老机构的房屋、场地、设施开展与养老服务宗旨无关的活动的；</w:t>
            </w:r>
            <w:r>
              <w:rPr>
                <w:rFonts w:hint="eastAsia" w:ascii="仿宋_GB2312" w:hAnsi="宋体" w:eastAsia="仿宋_GB2312" w:cs="宋体"/>
                <w:kern w:val="0"/>
                <w:sz w:val="18"/>
                <w:szCs w:val="20"/>
              </w:rPr>
              <w:br w:type="page"/>
            </w:r>
          </w:p>
          <w:p w14:paraId="0761FF9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2.《广东省养老服务条例》第八十三条第一款第（五）项</w:t>
            </w:r>
            <w:r>
              <w:rPr>
                <w:rFonts w:hint="eastAsia" w:ascii="仿宋_GB2312" w:hAnsi="宋体" w:eastAsia="仿宋_GB2312" w:cs="宋体"/>
                <w:kern w:val="0"/>
                <w:sz w:val="18"/>
                <w:szCs w:val="20"/>
              </w:rPr>
              <w:br w:type="page"/>
            </w:r>
          </w:p>
          <w:p w14:paraId="40EFA18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五）利用养老机构的场地、建筑物、设施开展与养老服务宗旨无关的活动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0E4F6A3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5C7AB3D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初次利用养老机构的房屋、场地、设施开展与养老服务宗旨无关的活动的；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262D483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0B453CE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183A2866">
        <w:tblPrEx>
          <w:tblCellMar>
            <w:top w:w="0" w:type="dxa"/>
            <w:left w:w="108" w:type="dxa"/>
            <w:bottom w:w="0" w:type="dxa"/>
            <w:right w:w="108" w:type="dxa"/>
          </w:tblCellMar>
        </w:tblPrEx>
        <w:trPr>
          <w:trHeight w:val="149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8A68CA8">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06BDED4">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0E386495">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438611B3">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27B4BA56">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43490D8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初次利用养老机构的房屋、场地、设施开展与养老服务宗旨无关的活动的；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439F1C4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43F13528">
            <w:pPr>
              <w:adjustRightInd w:val="0"/>
              <w:snapToGrid w:val="0"/>
              <w:spacing w:line="220" w:lineRule="exact"/>
              <w:jc w:val="left"/>
              <w:rPr>
                <w:rFonts w:ascii="仿宋_GB2312" w:hAnsi="宋体" w:eastAsia="仿宋_GB2312" w:cs="宋体"/>
                <w:kern w:val="0"/>
                <w:sz w:val="18"/>
                <w:szCs w:val="20"/>
              </w:rPr>
            </w:pPr>
          </w:p>
        </w:tc>
      </w:tr>
      <w:tr w14:paraId="30E3AAE7">
        <w:tblPrEx>
          <w:tblCellMar>
            <w:top w:w="0" w:type="dxa"/>
            <w:left w:w="108" w:type="dxa"/>
            <w:bottom w:w="0" w:type="dxa"/>
            <w:right w:w="108" w:type="dxa"/>
          </w:tblCellMar>
        </w:tblPrEx>
        <w:trPr>
          <w:trHeight w:val="132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6BBB8B3E">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34B389D6">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4DC75B7D">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0212EFA4">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64D5D745">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4F169B4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2次以上，5次以下利用养老机构的房屋、场地、设施开展与养老服务宗旨无关的活动的；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7920E00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FB68109">
            <w:pPr>
              <w:adjustRightInd w:val="0"/>
              <w:snapToGrid w:val="0"/>
              <w:spacing w:line="220" w:lineRule="exact"/>
              <w:jc w:val="left"/>
              <w:rPr>
                <w:rFonts w:ascii="仿宋_GB2312" w:hAnsi="宋体" w:eastAsia="仿宋_GB2312" w:cs="宋体"/>
                <w:kern w:val="0"/>
                <w:sz w:val="18"/>
                <w:szCs w:val="20"/>
              </w:rPr>
            </w:pPr>
          </w:p>
        </w:tc>
      </w:tr>
      <w:tr w14:paraId="0DC24597">
        <w:tblPrEx>
          <w:tblCellMar>
            <w:top w:w="0" w:type="dxa"/>
            <w:left w:w="108" w:type="dxa"/>
            <w:bottom w:w="0" w:type="dxa"/>
            <w:right w:w="108" w:type="dxa"/>
          </w:tblCellMar>
        </w:tblPrEx>
        <w:trPr>
          <w:trHeight w:val="141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5F0F82D">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778814E">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32A0721">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54F8530C">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BB9CE42">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D2FA11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5次以上利用养老机构的房屋、场地、设施开展与养老服务宗旨无关的活动的。</w:t>
            </w:r>
          </w:p>
        </w:tc>
        <w:tc>
          <w:tcPr>
            <w:tcW w:w="842" w:type="pct"/>
            <w:tcBorders>
              <w:top w:val="single" w:color="auto" w:sz="6" w:space="0"/>
              <w:left w:val="single" w:color="auto" w:sz="6" w:space="0"/>
              <w:bottom w:val="single" w:color="auto" w:sz="6" w:space="0"/>
              <w:right w:val="single" w:color="auto" w:sz="6" w:space="0"/>
            </w:tcBorders>
            <w:vAlign w:val="center"/>
          </w:tcPr>
          <w:p w14:paraId="7C67D30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4766B042">
            <w:pPr>
              <w:adjustRightInd w:val="0"/>
              <w:snapToGrid w:val="0"/>
              <w:spacing w:line="220" w:lineRule="exact"/>
              <w:jc w:val="left"/>
              <w:rPr>
                <w:rFonts w:ascii="仿宋_GB2312" w:hAnsi="宋体" w:eastAsia="仿宋_GB2312" w:cs="宋体"/>
                <w:kern w:val="0"/>
                <w:sz w:val="18"/>
                <w:szCs w:val="20"/>
              </w:rPr>
            </w:pPr>
          </w:p>
        </w:tc>
      </w:tr>
      <w:tr w14:paraId="021F7C21">
        <w:tblPrEx>
          <w:tblCellMar>
            <w:top w:w="0" w:type="dxa"/>
            <w:left w:w="108" w:type="dxa"/>
            <w:bottom w:w="0" w:type="dxa"/>
            <w:right w:w="108" w:type="dxa"/>
          </w:tblCellMar>
        </w:tblPrEx>
        <w:trPr>
          <w:trHeight w:val="1254"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2493E0E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367FE0A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歧视、侮辱、虐待或遗弃老年人以及其他侵犯老年人合法权益行为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37F84A4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 第一款第（七）项</w:t>
            </w:r>
          </w:p>
          <w:p w14:paraId="29A86BD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养老机构有下列行为之一的，由民政部门责令改正，给予警告；情节严重的，处以3万元以下的罚款：（七）歧视、侮辱、虐待老年人以及其他侵害老年人人身和财产权益行为的；</w:t>
            </w:r>
          </w:p>
          <w:p w14:paraId="16FBE158">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2.《广东省养老服务条例》第三十四条第三款</w:t>
            </w:r>
          </w:p>
          <w:p w14:paraId="0FD62A74">
            <w:pPr>
              <w:adjustRightInd w:val="0"/>
              <w:snapToGrid w:val="0"/>
              <w:spacing w:line="220" w:lineRule="exact"/>
              <w:ind w:left="15" w:leftChars="7" w:firstLine="358" w:firstLineChars="199"/>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养老机构应当加强对工作人员的职业道德教育和规范。养老机构及其工作人员应当尊重入住老年人的人格尊严，不得歧视、侮辱、虐待、遗弃老年人。</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117FDA9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1.《养老机构管理办法》第四十六条第一款第（七）项</w:t>
            </w:r>
          </w:p>
          <w:p w14:paraId="7BD1298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养老机构有下列行为之一的，由民政部门责令改正，给予警告；情节严重的，处以3万元以下的罚款：（七）歧视、侮辱、虐待老年人以及其他侵害老年人人身和财产权益行为的；</w:t>
            </w:r>
          </w:p>
          <w:p w14:paraId="2DF8F5A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2.《广东省养老服务条例》第八十三条第一款第（四）项</w:t>
            </w:r>
          </w:p>
          <w:p w14:paraId="1921D80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四）歧视、侮辱、虐待、遗弃老年人或者实施其他侵犯老年人合法权益行为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219FCC8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1560F99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14:paraId="149009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12613A7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4DB08849">
        <w:tblPrEx>
          <w:tblCellMar>
            <w:top w:w="0" w:type="dxa"/>
            <w:left w:w="108" w:type="dxa"/>
            <w:bottom w:w="0" w:type="dxa"/>
            <w:right w:w="108" w:type="dxa"/>
          </w:tblCellMar>
        </w:tblPrEx>
        <w:trPr>
          <w:trHeight w:val="12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12354D7">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3BDDC0C">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4D9B7DE">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01D352FB">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25638A3">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108E53A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14:paraId="4832AB5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77BAEF0F">
            <w:pPr>
              <w:adjustRightInd w:val="0"/>
              <w:snapToGrid w:val="0"/>
              <w:spacing w:line="220" w:lineRule="exact"/>
              <w:jc w:val="left"/>
              <w:rPr>
                <w:rFonts w:ascii="仿宋_GB2312" w:hAnsi="宋体" w:eastAsia="仿宋_GB2312" w:cs="宋体"/>
                <w:kern w:val="0"/>
                <w:sz w:val="18"/>
                <w:szCs w:val="20"/>
              </w:rPr>
            </w:pPr>
          </w:p>
        </w:tc>
      </w:tr>
      <w:tr w14:paraId="15C0CC26">
        <w:tblPrEx>
          <w:tblCellMar>
            <w:top w:w="0" w:type="dxa"/>
            <w:left w:w="108" w:type="dxa"/>
            <w:bottom w:w="0" w:type="dxa"/>
            <w:right w:w="108" w:type="dxa"/>
          </w:tblCellMar>
        </w:tblPrEx>
        <w:trPr>
          <w:trHeight w:val="131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AA6E8F5">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DDA5ED0">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87D183E">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5C4A2DA6">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4505DF2D">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75F2632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14:paraId="36A8E4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624EACAE">
            <w:pPr>
              <w:adjustRightInd w:val="0"/>
              <w:snapToGrid w:val="0"/>
              <w:spacing w:line="220" w:lineRule="exact"/>
              <w:jc w:val="left"/>
              <w:rPr>
                <w:rFonts w:ascii="仿宋_GB2312" w:hAnsi="宋体" w:eastAsia="仿宋_GB2312" w:cs="宋体"/>
                <w:kern w:val="0"/>
                <w:sz w:val="18"/>
                <w:szCs w:val="20"/>
              </w:rPr>
            </w:pPr>
          </w:p>
        </w:tc>
      </w:tr>
      <w:tr w14:paraId="515BC9A5">
        <w:tblPrEx>
          <w:tblCellMar>
            <w:top w:w="0" w:type="dxa"/>
            <w:left w:w="108" w:type="dxa"/>
            <w:bottom w:w="0" w:type="dxa"/>
            <w:right w:w="108" w:type="dxa"/>
          </w:tblCellMar>
        </w:tblPrEx>
        <w:trPr>
          <w:trHeight w:val="55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0594580">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E013C2F">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215BD97E">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186B230B">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A443700">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2A8900A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歧视、侮辱、虐待或遗弃老年人以及其他侵犯老年人合法权益，对老年人造成较大损害或造成严重不良社会影响的。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2876E6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73DBBFA">
            <w:pPr>
              <w:adjustRightInd w:val="0"/>
              <w:snapToGrid w:val="0"/>
              <w:spacing w:line="220" w:lineRule="exact"/>
              <w:jc w:val="left"/>
              <w:rPr>
                <w:rFonts w:ascii="仿宋_GB2312" w:hAnsi="宋体" w:eastAsia="仿宋_GB2312" w:cs="宋体"/>
                <w:kern w:val="0"/>
                <w:sz w:val="18"/>
                <w:szCs w:val="20"/>
              </w:rPr>
            </w:pPr>
          </w:p>
        </w:tc>
      </w:tr>
      <w:tr w14:paraId="66698557">
        <w:tblPrEx>
          <w:tblCellMar>
            <w:top w:w="0" w:type="dxa"/>
            <w:left w:w="108" w:type="dxa"/>
            <w:bottom w:w="0" w:type="dxa"/>
            <w:right w:w="108" w:type="dxa"/>
          </w:tblCellMar>
        </w:tblPrEx>
        <w:trPr>
          <w:trHeight w:val="84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05CF20F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2DB9F75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299A984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1.《养老机构管理办法》第三十五条第一款</w:t>
            </w:r>
          </w:p>
          <w:p w14:paraId="56D720F6">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养老机构因变更或者终止等原因暂停、终止服务的，应当在合理期限内提前书面通知老年人或者其代理人，并书面告知民政部门。</w:t>
            </w:r>
            <w:r>
              <w:rPr>
                <w:rFonts w:hint="eastAsia" w:ascii="仿宋_GB2312" w:hAnsi="宋体" w:eastAsia="仿宋_GB2312" w:cs="宋体"/>
                <w:kern w:val="0"/>
                <w:sz w:val="18"/>
                <w:szCs w:val="20"/>
              </w:rPr>
              <w:br w:type="page"/>
            </w:r>
          </w:p>
          <w:p w14:paraId="2AA34B1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2.《广东省养老服务条例》第三十七条 </w:t>
            </w:r>
          </w:p>
          <w:p w14:paraId="7C3E638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养老机构暂停或者终止养老服务的，应当于暂停或者终止服务六十日前向所在地民政部门提交入住老年人的安置方案。民政部门应当督促养老机构实施安置方案、妥善安置老年人，并提供帮助。</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0CD5A05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《广东省养老服务条例》第八十三条第一款第（七）项</w:t>
            </w:r>
          </w:p>
          <w:p w14:paraId="517A176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七）暂停、终止养老服务前未按照规定提交安置方案，或者暂停、终止养老服务后未妥善安置入住老年人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429F07B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1B6FDDA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14:paraId="6170C0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6C5274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79DF83DC">
        <w:tblPrEx>
          <w:tblCellMar>
            <w:top w:w="0" w:type="dxa"/>
            <w:left w:w="108" w:type="dxa"/>
            <w:bottom w:w="0" w:type="dxa"/>
            <w:right w:w="108" w:type="dxa"/>
          </w:tblCellMar>
        </w:tblPrEx>
        <w:trPr>
          <w:trHeight w:val="93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ABB8489">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32F6FDBE">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2F5368F">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3324F493">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617DCBDE">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CED0A1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14:paraId="5F5D672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0FFC20A2">
            <w:pPr>
              <w:adjustRightInd w:val="0"/>
              <w:snapToGrid w:val="0"/>
              <w:spacing w:line="220" w:lineRule="exact"/>
              <w:jc w:val="left"/>
              <w:rPr>
                <w:rFonts w:ascii="仿宋_GB2312" w:hAnsi="宋体" w:eastAsia="仿宋_GB2312" w:cs="宋体"/>
                <w:kern w:val="0"/>
                <w:sz w:val="18"/>
                <w:szCs w:val="20"/>
              </w:rPr>
            </w:pPr>
          </w:p>
        </w:tc>
      </w:tr>
      <w:tr w14:paraId="1467990A">
        <w:tblPrEx>
          <w:tblCellMar>
            <w:top w:w="0" w:type="dxa"/>
            <w:left w:w="108" w:type="dxa"/>
            <w:bottom w:w="0" w:type="dxa"/>
            <w:right w:w="108" w:type="dxa"/>
          </w:tblCellMar>
        </w:tblPrEx>
        <w:trPr>
          <w:trHeight w:val="85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6885DA27">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00F35C3">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526C7E21">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6A18578">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7CEC9A0">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6FE418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14:paraId="3D03DF6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560E6825">
            <w:pPr>
              <w:adjustRightInd w:val="0"/>
              <w:snapToGrid w:val="0"/>
              <w:spacing w:line="220" w:lineRule="exact"/>
              <w:jc w:val="left"/>
              <w:rPr>
                <w:rFonts w:ascii="仿宋_GB2312" w:hAnsi="宋体" w:eastAsia="仿宋_GB2312" w:cs="宋体"/>
                <w:kern w:val="0"/>
                <w:sz w:val="18"/>
                <w:szCs w:val="20"/>
              </w:rPr>
            </w:pPr>
          </w:p>
        </w:tc>
      </w:tr>
      <w:tr w14:paraId="675112AF">
        <w:tblPrEx>
          <w:tblCellMar>
            <w:top w:w="0" w:type="dxa"/>
            <w:left w:w="108" w:type="dxa"/>
            <w:bottom w:w="0" w:type="dxa"/>
            <w:right w:w="108" w:type="dxa"/>
          </w:tblCellMar>
        </w:tblPrEx>
        <w:trPr>
          <w:trHeight w:val="94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1314AD47">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329E709">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90EFE10">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142E8509">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5C88B47">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156AC5E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暂停、终止养老服务前未按照规定提交安置方案，对老年人造成较大损害或造成严重不良社会影响的。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282A4F5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60C8A0A1">
            <w:pPr>
              <w:adjustRightInd w:val="0"/>
              <w:snapToGrid w:val="0"/>
              <w:spacing w:line="220" w:lineRule="exact"/>
              <w:jc w:val="left"/>
              <w:rPr>
                <w:rFonts w:ascii="仿宋_GB2312" w:hAnsi="宋体" w:eastAsia="仿宋_GB2312" w:cs="宋体"/>
                <w:kern w:val="0"/>
                <w:sz w:val="18"/>
                <w:szCs w:val="20"/>
              </w:rPr>
            </w:pPr>
          </w:p>
        </w:tc>
      </w:tr>
      <w:tr w14:paraId="17716D91">
        <w:tblPrEx>
          <w:tblCellMar>
            <w:top w:w="0" w:type="dxa"/>
            <w:left w:w="108" w:type="dxa"/>
            <w:bottom w:w="0" w:type="dxa"/>
            <w:right w:w="108" w:type="dxa"/>
          </w:tblCellMar>
        </w:tblPrEx>
        <w:trPr>
          <w:trHeight w:val="118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01188A9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10C0B66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49E074D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1.《广东省养老服务条例》第三十七条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511FC626">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养老机构暂停或者终止养老服务的，应当于暂停或者终止服务六十日前向所在地民政部门提交入住老年人的安置方案。民政部门应当督促养老机构实施安置方案、妥善安置老年人，并提供帮助。</w:t>
            </w:r>
            <w:r>
              <w:rPr>
                <w:rFonts w:hint="eastAsia" w:ascii="仿宋_GB2312" w:hAnsi="宋体" w:eastAsia="仿宋_GB2312" w:cs="宋体"/>
                <w:kern w:val="0"/>
                <w:sz w:val="18"/>
                <w:szCs w:val="20"/>
              </w:rPr>
              <w:br w:type="page"/>
            </w:r>
          </w:p>
          <w:p w14:paraId="07745A3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2.《深圳经济特区养老服务条例》第三十条第一款</w:t>
            </w:r>
            <w:r>
              <w:rPr>
                <w:rFonts w:hint="eastAsia" w:ascii="仿宋_GB2312" w:hAnsi="宋体" w:eastAsia="仿宋_GB2312" w:cs="宋体"/>
                <w:kern w:val="0"/>
                <w:sz w:val="18"/>
                <w:szCs w:val="20"/>
              </w:rPr>
              <w:br w:type="page"/>
            </w:r>
          </w:p>
          <w:p w14:paraId="23E45B0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妥善安置入住老年人。养老机构应当在暂停或者终止养老服务六十日前，书面告知入住老年人及其监护人，并向社会公告；同时，将入住老年人的安置方案书面告知养老机构所在地的区民政部门。</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4BDF96C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1.《广东省养老服务条例》第八十三条第一款第（七）项</w:t>
            </w:r>
          </w:p>
          <w:p w14:paraId="1BF984D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七）暂停、终止养老服务前未按照规定提交安置方案，或者暂停、终止养老服务后未妥善安置入住老年人的。</w:t>
            </w:r>
          </w:p>
          <w:p w14:paraId="0AE0269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2.《深圳经济特区养老服务条例》第七十八条 </w:t>
            </w:r>
          </w:p>
          <w:p w14:paraId="3565AA0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违反本条例第三十条第一款规定，养老服务机构暂停或终止养老服务未妥善安置入住老年人的，由区民政部门责令限期改正；逾期不改正的，处十万元以上五十万元以下罚款。</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1AFB1E5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14:paraId="52DAB84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暂停、终止养老服务后未妥善安置入住老年人，主动改正违法行为，未对老年人造成损害及不良社会影响的。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2D4956F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5FE6A0B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16B45E53">
        <w:tblPrEx>
          <w:tblCellMar>
            <w:top w:w="0" w:type="dxa"/>
            <w:left w:w="108" w:type="dxa"/>
            <w:bottom w:w="0" w:type="dxa"/>
            <w:right w:w="108" w:type="dxa"/>
          </w:tblCellMar>
        </w:tblPrEx>
        <w:trPr>
          <w:trHeight w:val="985"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7C5B4A9">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573F3F1">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172912C3">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110449F0">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141E63BB">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3F9646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暂停、终止养老服务后未妥善安置入住老年人，经责令后及时改正，对老年人造成一定损害或造成一定不良社会影响的。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0139EFA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28B4BA08">
            <w:pPr>
              <w:adjustRightInd w:val="0"/>
              <w:snapToGrid w:val="0"/>
              <w:spacing w:line="220" w:lineRule="exact"/>
              <w:jc w:val="left"/>
              <w:rPr>
                <w:rFonts w:ascii="仿宋_GB2312" w:hAnsi="宋体" w:eastAsia="仿宋_GB2312" w:cs="宋体"/>
                <w:kern w:val="0"/>
                <w:sz w:val="18"/>
                <w:szCs w:val="20"/>
              </w:rPr>
            </w:pPr>
          </w:p>
        </w:tc>
      </w:tr>
      <w:tr w14:paraId="5B6A98BC">
        <w:tblPrEx>
          <w:tblCellMar>
            <w:top w:w="0" w:type="dxa"/>
            <w:left w:w="108" w:type="dxa"/>
            <w:bottom w:w="0" w:type="dxa"/>
            <w:right w:w="108" w:type="dxa"/>
          </w:tblCellMar>
        </w:tblPrEx>
        <w:trPr>
          <w:trHeight w:val="115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84EF9EF">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6A521204">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D2471A3">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2D758811">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7B52F7C">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4FAD585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暂停或终止养老服务后未妥善安置入住老年人，逾期不改正，逾期时间在10日以下的；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对老年人造成较大损害或造成较大不良社会影响的。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7F9C0C1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处10万元以上30万元以下罚款。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2822F20C">
            <w:pPr>
              <w:adjustRightInd w:val="0"/>
              <w:snapToGrid w:val="0"/>
              <w:spacing w:line="220" w:lineRule="exact"/>
              <w:jc w:val="left"/>
              <w:rPr>
                <w:rFonts w:ascii="仿宋_GB2312" w:hAnsi="宋体" w:eastAsia="仿宋_GB2312" w:cs="宋体"/>
                <w:kern w:val="0"/>
                <w:sz w:val="18"/>
                <w:szCs w:val="20"/>
              </w:rPr>
            </w:pPr>
          </w:p>
        </w:tc>
      </w:tr>
      <w:tr w14:paraId="0FEA2A04">
        <w:tblPrEx>
          <w:tblCellMar>
            <w:top w:w="0" w:type="dxa"/>
            <w:left w:w="108" w:type="dxa"/>
            <w:bottom w:w="0" w:type="dxa"/>
            <w:right w:w="108" w:type="dxa"/>
          </w:tblCellMar>
        </w:tblPrEx>
        <w:trPr>
          <w:trHeight w:val="27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13319A70">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6C69F45C">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57DBD40">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EF8264A">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7D952E2">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931041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暂停或终止养老服务后未妥善安置入住老年人，逾期不改正，逾期时间超过10日的；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对老年人造成严重损害或造成严重不良社会影响的。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6C24CF4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处30万元以上50万元以下罚款。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7F34C702">
            <w:pPr>
              <w:adjustRightInd w:val="0"/>
              <w:snapToGrid w:val="0"/>
              <w:spacing w:line="220" w:lineRule="exact"/>
              <w:jc w:val="left"/>
              <w:rPr>
                <w:rFonts w:ascii="仿宋_GB2312" w:hAnsi="宋体" w:eastAsia="仿宋_GB2312" w:cs="宋体"/>
                <w:kern w:val="0"/>
                <w:sz w:val="18"/>
                <w:szCs w:val="20"/>
              </w:rPr>
            </w:pPr>
          </w:p>
        </w:tc>
      </w:tr>
      <w:tr w14:paraId="63207B54">
        <w:tblPrEx>
          <w:tblCellMar>
            <w:top w:w="0" w:type="dxa"/>
            <w:left w:w="108" w:type="dxa"/>
            <w:bottom w:w="0" w:type="dxa"/>
            <w:right w:w="108" w:type="dxa"/>
          </w:tblCellMar>
        </w:tblPrEx>
        <w:trPr>
          <w:trHeight w:val="84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11E6469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4D63AF5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689BC6D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《广东省养老服务条例》第三十五条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7576A9DF">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按照国家和省的有关规定，建立健全消防、安全值守、设施设备、食品药品、卫生消毒等安全管理制度，定期开展安全检查，及时消除安全隐患。对患有可能影响老年人身体健康的疾病的护理人员、餐饮服务人员，应当及时将其调离岗位。</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1681087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 第一款第（六）项</w:t>
            </w:r>
            <w:r>
              <w:rPr>
                <w:rFonts w:hint="eastAsia" w:ascii="仿宋_GB2312" w:hAnsi="宋体" w:eastAsia="仿宋_GB2312" w:cs="宋体"/>
                <w:kern w:val="0"/>
                <w:sz w:val="18"/>
                <w:szCs w:val="20"/>
              </w:rPr>
              <w:br w:type="page"/>
            </w:r>
          </w:p>
          <w:p w14:paraId="14C14B0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六）未及时将患有可能影响老年人身体健康的疾病的护理人员、餐饮服务人员调离岗位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6C54E48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14:paraId="6E65862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14:paraId="16064F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442DB75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4930D176">
        <w:tblPrEx>
          <w:tblCellMar>
            <w:top w:w="0" w:type="dxa"/>
            <w:left w:w="108" w:type="dxa"/>
            <w:bottom w:w="0" w:type="dxa"/>
            <w:right w:w="108" w:type="dxa"/>
          </w:tblCellMar>
        </w:tblPrEx>
        <w:trPr>
          <w:trHeight w:val="125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706C525">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9A89B92">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AFA1617">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5BA2FB2">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2AF8BE9F">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5AAF46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14:paraId="0CE4251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1FA16598">
            <w:pPr>
              <w:adjustRightInd w:val="0"/>
              <w:snapToGrid w:val="0"/>
              <w:spacing w:line="220" w:lineRule="exact"/>
              <w:jc w:val="left"/>
              <w:rPr>
                <w:rFonts w:ascii="仿宋_GB2312" w:hAnsi="宋体" w:eastAsia="仿宋_GB2312" w:cs="宋体"/>
                <w:kern w:val="0"/>
                <w:sz w:val="18"/>
                <w:szCs w:val="20"/>
              </w:rPr>
            </w:pPr>
          </w:p>
        </w:tc>
      </w:tr>
      <w:tr w14:paraId="4FE0AFCA">
        <w:tblPrEx>
          <w:tblCellMar>
            <w:top w:w="0" w:type="dxa"/>
            <w:left w:w="108" w:type="dxa"/>
            <w:bottom w:w="0" w:type="dxa"/>
            <w:right w:w="108" w:type="dxa"/>
          </w:tblCellMar>
        </w:tblPrEx>
        <w:trPr>
          <w:trHeight w:val="113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B52EC94">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2E3D430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3C0799B">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F1159EB">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68519247">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C2356D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14:paraId="0AF4692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2FFA2E1E">
            <w:pPr>
              <w:adjustRightInd w:val="0"/>
              <w:snapToGrid w:val="0"/>
              <w:spacing w:line="220" w:lineRule="exact"/>
              <w:jc w:val="left"/>
              <w:rPr>
                <w:rFonts w:ascii="仿宋_GB2312" w:hAnsi="宋体" w:eastAsia="仿宋_GB2312" w:cs="宋体"/>
                <w:kern w:val="0"/>
                <w:sz w:val="18"/>
                <w:szCs w:val="20"/>
              </w:rPr>
            </w:pPr>
          </w:p>
        </w:tc>
      </w:tr>
      <w:tr w14:paraId="387FFEFA">
        <w:tblPrEx>
          <w:tblCellMar>
            <w:top w:w="0" w:type="dxa"/>
            <w:left w:w="108" w:type="dxa"/>
            <w:bottom w:w="0" w:type="dxa"/>
            <w:right w:w="108" w:type="dxa"/>
          </w:tblCellMar>
        </w:tblPrEx>
        <w:trPr>
          <w:trHeight w:val="113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E5F8B40">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4DF08FC">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21AFC0E7">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4582B10">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438D1BA3">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8BA5B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未及时将患有可能影响老年人身体健康的疾病的护理人员、餐饮服务人员调离岗位，对老年人造成较大损害或造成严重不良社会影响的。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39EFC47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5C0895E4">
            <w:pPr>
              <w:adjustRightInd w:val="0"/>
              <w:snapToGrid w:val="0"/>
              <w:spacing w:line="220" w:lineRule="exact"/>
              <w:jc w:val="left"/>
              <w:rPr>
                <w:rFonts w:ascii="仿宋_GB2312" w:hAnsi="宋体" w:eastAsia="仿宋_GB2312" w:cs="宋体"/>
                <w:kern w:val="0"/>
                <w:sz w:val="18"/>
                <w:szCs w:val="20"/>
              </w:rPr>
            </w:pPr>
          </w:p>
        </w:tc>
      </w:tr>
      <w:tr w14:paraId="09EEF6A4">
        <w:tblPrEx>
          <w:tblCellMar>
            <w:top w:w="0" w:type="dxa"/>
            <w:left w:w="108" w:type="dxa"/>
            <w:bottom w:w="0" w:type="dxa"/>
            <w:right w:w="108" w:type="dxa"/>
          </w:tblCellMar>
        </w:tblPrEx>
        <w:trPr>
          <w:trHeight w:val="106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49AC8BA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1796E32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擅自改变政府投资或者资助建设、配置的养老服务设施用途的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770A571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1.《广东省养老服务条例》第十五条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111F5C0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法定程序，任何组织和个人不得擅自改变养老服务设施建设用地用途或者养老服务设施使用性质，不得侵占、损害或者擅自拆除养老服务设施；因国家建设需要，经批准改变养老服务设施建设用地用途、养老服务设施使用性质或者拆除养老服务设施的，应当按照不低于原有规模和标准就近建设或者置换。建设期间，应当安排过渡用房，满足老年人的养老服务需求。</w:t>
            </w:r>
            <w:r>
              <w:rPr>
                <w:rFonts w:hint="eastAsia" w:ascii="仿宋_GB2312" w:hAnsi="宋体" w:eastAsia="仿宋_GB2312" w:cs="宋体"/>
                <w:kern w:val="0"/>
                <w:sz w:val="18"/>
                <w:szCs w:val="20"/>
              </w:rPr>
              <w:br w:type="page"/>
            </w:r>
          </w:p>
          <w:p w14:paraId="2CDB567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2.《深圳经济特区养老服务条例》第七十七条 </w:t>
            </w:r>
          </w:p>
          <w:p w14:paraId="5801480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一款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64FF2E2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《深圳经济特区养老服务条例》第七十七条第一款</w:t>
            </w:r>
          </w:p>
          <w:p w14:paraId="4BB98D1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6A27512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8" w:type="pct"/>
            <w:tcBorders>
              <w:top w:val="single" w:color="auto" w:sz="6" w:space="0"/>
              <w:left w:val="single" w:color="auto" w:sz="6" w:space="0"/>
              <w:bottom w:val="single" w:color="auto" w:sz="6" w:space="0"/>
              <w:right w:val="single" w:color="auto" w:sz="6" w:space="0"/>
            </w:tcBorders>
            <w:vAlign w:val="center"/>
          </w:tcPr>
          <w:p w14:paraId="0F26CE5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主动改正违法行为，违法行为没有违法所得，没有造成危害后果。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06DD3BE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6C4EF89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657A8310">
        <w:tblPrEx>
          <w:tblCellMar>
            <w:top w:w="0" w:type="dxa"/>
            <w:left w:w="108" w:type="dxa"/>
            <w:bottom w:w="0" w:type="dxa"/>
            <w:right w:w="108" w:type="dxa"/>
          </w:tblCellMar>
        </w:tblPrEx>
        <w:trPr>
          <w:trHeight w:val="98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57F0E7B">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844C497">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A1D56A6">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1E4DFD0E">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E2F14AD">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1328738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4B6A1B1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445099B8">
            <w:pPr>
              <w:adjustRightInd w:val="0"/>
              <w:snapToGrid w:val="0"/>
              <w:spacing w:line="220" w:lineRule="exact"/>
              <w:jc w:val="left"/>
              <w:rPr>
                <w:rFonts w:ascii="仿宋_GB2312" w:hAnsi="宋体" w:eastAsia="仿宋_GB2312" w:cs="宋体"/>
                <w:kern w:val="0"/>
                <w:sz w:val="18"/>
                <w:szCs w:val="20"/>
              </w:rPr>
            </w:pPr>
          </w:p>
        </w:tc>
      </w:tr>
      <w:tr w14:paraId="6B3B07E2">
        <w:tblPrEx>
          <w:tblCellMar>
            <w:top w:w="0" w:type="dxa"/>
            <w:left w:w="108" w:type="dxa"/>
            <w:bottom w:w="0" w:type="dxa"/>
            <w:right w:w="108" w:type="dxa"/>
          </w:tblCellMar>
        </w:tblPrEx>
        <w:trPr>
          <w:trHeight w:val="56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CFF4ED2">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523537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0CA1E484">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0A6B31C2">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347F75FC">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7BA106C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经责令改正后逾期不改正的，违法行为造成不良影响。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3A14291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处以10万元以上30万元以下罚款。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48FFAFE0">
            <w:pPr>
              <w:adjustRightInd w:val="0"/>
              <w:snapToGrid w:val="0"/>
              <w:spacing w:line="220" w:lineRule="exact"/>
              <w:jc w:val="left"/>
              <w:rPr>
                <w:rFonts w:ascii="仿宋_GB2312" w:hAnsi="宋体" w:eastAsia="仿宋_GB2312" w:cs="宋体"/>
                <w:kern w:val="0"/>
                <w:sz w:val="18"/>
                <w:szCs w:val="20"/>
              </w:rPr>
            </w:pPr>
          </w:p>
        </w:tc>
      </w:tr>
      <w:tr w14:paraId="0FB354EA">
        <w:tblPrEx>
          <w:tblCellMar>
            <w:top w:w="0" w:type="dxa"/>
            <w:left w:w="108" w:type="dxa"/>
            <w:bottom w:w="0" w:type="dxa"/>
            <w:right w:w="108" w:type="dxa"/>
          </w:tblCellMar>
        </w:tblPrEx>
        <w:trPr>
          <w:trHeight w:val="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E3EF35A">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EC49B42">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1A1BB3A8">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2597B036">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43C1BCF">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40AF00B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14:paraId="76C9286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处30万元以上60万元以下罚款；</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依法取消相应投标资格并予以公告。</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01161E5">
            <w:pPr>
              <w:adjustRightInd w:val="0"/>
              <w:snapToGrid w:val="0"/>
              <w:spacing w:line="220" w:lineRule="exact"/>
              <w:jc w:val="left"/>
              <w:rPr>
                <w:rFonts w:ascii="仿宋_GB2312" w:hAnsi="宋体" w:eastAsia="仿宋_GB2312" w:cs="宋体"/>
                <w:kern w:val="0"/>
                <w:sz w:val="18"/>
                <w:szCs w:val="20"/>
              </w:rPr>
            </w:pPr>
          </w:p>
        </w:tc>
      </w:tr>
      <w:tr w14:paraId="3F5A02E2">
        <w:tblPrEx>
          <w:tblCellMar>
            <w:top w:w="0" w:type="dxa"/>
            <w:left w:w="108" w:type="dxa"/>
            <w:bottom w:w="0" w:type="dxa"/>
            <w:right w:w="108" w:type="dxa"/>
          </w:tblCellMar>
        </w:tblPrEx>
        <w:trPr>
          <w:trHeight w:val="7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301A706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5D83B4D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0676692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《深圳经济特区养老服务条例》第七十七条 </w:t>
            </w:r>
          </w:p>
          <w:p w14:paraId="5BBCF0F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擅自拆除政府投资或者资助建设的养老服务设施的，由区民政部门责令恢复原状，处养老服务设施工程造价百分之五以上百分之十以下罚款；逾期未恢复原状的，处养老服务设施工程重建造价两倍的罚款。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57559AB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《深圳经济特区养老服务条例》第七十七条第二款</w:t>
            </w:r>
          </w:p>
          <w:p w14:paraId="755E14B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擅自拆除政府投资或者资助建设的养老服务设施的，由区民政部门责令恢复原状，处养老服务设施工程造价百分之五以上百分之十以下罚款；逾期未恢复原状的，处养老服务设施工程重建造价两倍的罚款。</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2E03F9E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14:paraId="6EA6460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擅自拆除政府投资或者资助建设的养老服务设施的，经责令恢复原状后，及时改正，未造成不良社会影响的；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298EF8C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责令恢复原状；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处养老服务设施工程造价百分之五以上不超过百分之八的罚款。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084C296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14:paraId="4E1E68BB">
        <w:tblPrEx>
          <w:tblCellMar>
            <w:top w:w="0" w:type="dxa"/>
            <w:left w:w="108" w:type="dxa"/>
            <w:bottom w:w="0" w:type="dxa"/>
            <w:right w:w="108" w:type="dxa"/>
          </w:tblCellMar>
        </w:tblPrEx>
        <w:trPr>
          <w:trHeight w:val="113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33907E0">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4E6C2B08">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2E8BD53E">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746BDC88">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92462F1">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1B4B122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擅自拆除政府投资或者资助建设的养老服务设施的，经责令恢复原状后，及时改正，造成一定不良社会影响的；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14:paraId="5DB1C93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处养老服务设施工程造价百分之八以上百分之十以下罚款。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1A86B493">
            <w:pPr>
              <w:adjustRightInd w:val="0"/>
              <w:snapToGrid w:val="0"/>
              <w:spacing w:line="220" w:lineRule="exact"/>
              <w:jc w:val="left"/>
              <w:rPr>
                <w:rFonts w:ascii="仿宋_GB2312" w:hAnsi="宋体" w:eastAsia="仿宋_GB2312" w:cs="宋体"/>
                <w:kern w:val="0"/>
                <w:sz w:val="18"/>
                <w:szCs w:val="20"/>
              </w:rPr>
            </w:pPr>
          </w:p>
        </w:tc>
      </w:tr>
      <w:tr w14:paraId="124AF5C4">
        <w:tblPrEx>
          <w:tblCellMar>
            <w:top w:w="0" w:type="dxa"/>
            <w:left w:w="108" w:type="dxa"/>
            <w:bottom w:w="0" w:type="dxa"/>
            <w:right w:w="108" w:type="dxa"/>
          </w:tblCellMar>
        </w:tblPrEx>
        <w:trPr>
          <w:trHeight w:val="82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0AFF9C2D">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B7C5C81">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0F33312A">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950C028">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6460003C">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648E960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擅自拆除政府投资或者资助建设的养老服务设施的，经责令恢复原状后，逾期未恢复原状的。</w:t>
            </w:r>
          </w:p>
        </w:tc>
        <w:tc>
          <w:tcPr>
            <w:tcW w:w="842" w:type="pct"/>
            <w:tcBorders>
              <w:top w:val="single" w:color="auto" w:sz="6" w:space="0"/>
              <w:left w:val="single" w:color="auto" w:sz="6" w:space="0"/>
              <w:bottom w:val="single" w:color="auto" w:sz="6" w:space="0"/>
              <w:right w:val="single" w:color="auto" w:sz="6" w:space="0"/>
            </w:tcBorders>
            <w:vAlign w:val="center"/>
          </w:tcPr>
          <w:p w14:paraId="37CB7D8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处养老服务设施工程重建造价两倍的罚款。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1A0D8B68">
            <w:pPr>
              <w:adjustRightInd w:val="0"/>
              <w:snapToGrid w:val="0"/>
              <w:spacing w:line="220" w:lineRule="exact"/>
              <w:jc w:val="left"/>
              <w:rPr>
                <w:rFonts w:ascii="仿宋_GB2312" w:hAnsi="宋体" w:eastAsia="仿宋_GB2312" w:cs="宋体"/>
                <w:kern w:val="0"/>
                <w:sz w:val="18"/>
                <w:szCs w:val="20"/>
              </w:rPr>
            </w:pPr>
          </w:p>
        </w:tc>
      </w:tr>
      <w:tr w14:paraId="01B40E50">
        <w:tblPrEx>
          <w:tblCellMar>
            <w:top w:w="0" w:type="dxa"/>
            <w:left w:w="108" w:type="dxa"/>
            <w:bottom w:w="0" w:type="dxa"/>
            <w:right w:w="108" w:type="dxa"/>
          </w:tblCellMar>
        </w:tblPrEx>
        <w:trPr>
          <w:trHeight w:val="2541"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14:paraId="03BA022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494" w:type="pct"/>
            <w:tcBorders>
              <w:top w:val="single" w:color="auto" w:sz="6" w:space="0"/>
              <w:left w:val="single" w:color="auto" w:sz="6" w:space="0"/>
              <w:bottom w:val="single" w:color="auto" w:sz="6" w:space="0"/>
              <w:right w:val="single" w:color="auto" w:sz="6" w:space="0"/>
            </w:tcBorders>
            <w:vAlign w:val="center"/>
          </w:tcPr>
          <w:p w14:paraId="5E74A4F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养老服务机构或者个人骗取补贴、补助、奖励</w:t>
            </w:r>
          </w:p>
        </w:tc>
        <w:tc>
          <w:tcPr>
            <w:tcW w:w="721" w:type="pct"/>
            <w:tcBorders>
              <w:top w:val="single" w:color="auto" w:sz="6" w:space="0"/>
              <w:left w:val="single" w:color="auto" w:sz="6" w:space="0"/>
              <w:bottom w:val="single" w:color="auto" w:sz="6" w:space="0"/>
              <w:right w:val="single" w:color="auto" w:sz="6" w:space="0"/>
            </w:tcBorders>
            <w:vAlign w:val="center"/>
          </w:tcPr>
          <w:p w14:paraId="01FF7C0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1.《广东省养老服务条例》第五十七条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2274868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县级以上人民政府应当按照国家和省的有关规定，建立健全养老服务补贴制度，根据养老服务需求评估结果，对为经济困难的高龄、失能或者部分失能等老年人提供养老服务的组织或者个人，给予相应补贴。</w:t>
            </w:r>
          </w:p>
          <w:p w14:paraId="7099288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2.《广东省养老服务条例》第五十八条 </w:t>
            </w:r>
          </w:p>
          <w:p w14:paraId="4B27475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县级以上人民政府应当按照国家和省的有关规定，对社会力量设立的公益性养老服务组织给予相应的建设补贴。县级以上人民政府应当根据养老机构、医养结合机构实际服务的老年人数量等情况给予运营补贴。</w:t>
            </w:r>
          </w:p>
          <w:p w14:paraId="529228F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3.《深圳经济特区养老服务条例》第十八条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58EE599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人民政府应当通过补贴和其他激励措施引导、支持养老服务机构开展家庭养老床位建设，完善居家养老、社区养老、机构养老相互衔接的专业化长期照护服务体系，为中度以上失能老年人居家养老提供专业化照护服务。</w:t>
            </w:r>
          </w:p>
          <w:p w14:paraId="180A0F6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4.《深圳经济特区养老服务条例》第二十二条第二款</w:t>
            </w:r>
          </w:p>
          <w:p w14:paraId="48670F3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市、区人民政府可以通过公建民营、提供场地、租金补贴等方式支持社会力量举办养老服务机构。</w:t>
            </w:r>
            <w:r>
              <w:rPr>
                <w:rFonts w:hint="eastAsia" w:ascii="仿宋_GB2312" w:hAnsi="宋体" w:eastAsia="仿宋_GB2312" w:cs="宋体"/>
                <w:kern w:val="0"/>
                <w:sz w:val="18"/>
                <w:szCs w:val="20"/>
              </w:rPr>
              <w:br w:type="page"/>
            </w:r>
          </w:p>
          <w:p w14:paraId="1692D4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5.《深圳经济特区养老服务条例》第三十一条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养老机构购买养老机构责任保险的，市、区人民政府可以给予适当补贴。</w:t>
            </w:r>
          </w:p>
          <w:p w14:paraId="2B813AE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6.《深圳经济特区养老服务条例》第四十七条第二款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35D550A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对在养老服务机构连续从事康复护理等养老服务工作达到规定年限的高等学校、职业学校、技工学校毕业生，民政部门可以给予适当奖励或者补贴。</w:t>
            </w:r>
            <w:r>
              <w:rPr>
                <w:rFonts w:hint="eastAsia" w:ascii="仿宋_GB2312" w:hAnsi="宋体" w:eastAsia="仿宋_GB2312" w:cs="宋体"/>
                <w:kern w:val="0"/>
                <w:sz w:val="18"/>
                <w:szCs w:val="20"/>
              </w:rPr>
              <w:br w:type="page"/>
            </w:r>
          </w:p>
        </w:tc>
        <w:tc>
          <w:tcPr>
            <w:tcW w:w="917" w:type="pct"/>
            <w:tcBorders>
              <w:top w:val="single" w:color="auto" w:sz="6" w:space="0"/>
              <w:left w:val="single" w:color="auto" w:sz="6" w:space="0"/>
              <w:bottom w:val="single" w:color="auto" w:sz="6" w:space="0"/>
              <w:right w:val="single" w:color="auto" w:sz="6" w:space="0"/>
            </w:tcBorders>
            <w:vAlign w:val="center"/>
          </w:tcPr>
          <w:p w14:paraId="174EB4E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《深圳经济特区养老服务条例》第八十条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4F1935B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养老服务机构或者个人骗取补贴、补助、奖励的，由区民政部门责令退回，并处骗取补贴、补助、奖励数额三倍罚款；构成犯罪的，依法追究刑事责任。  </w:t>
            </w:r>
          </w:p>
        </w:tc>
        <w:tc>
          <w:tcPr>
            <w:tcW w:w="363" w:type="pct"/>
            <w:tcBorders>
              <w:top w:val="single" w:color="auto" w:sz="6" w:space="0"/>
              <w:left w:val="single" w:color="auto" w:sz="6" w:space="0"/>
              <w:bottom w:val="single" w:color="auto" w:sz="6" w:space="0"/>
              <w:right w:val="single" w:color="auto" w:sz="6" w:space="0"/>
            </w:tcBorders>
            <w:vAlign w:val="center"/>
          </w:tcPr>
          <w:p w14:paraId="1E1DC16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14:paraId="199C58E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养老服务机构或者个人骗取补贴、补助、奖励。</w:t>
            </w:r>
          </w:p>
        </w:tc>
        <w:tc>
          <w:tcPr>
            <w:tcW w:w="842" w:type="pct"/>
            <w:tcBorders>
              <w:top w:val="single" w:color="auto" w:sz="6" w:space="0"/>
              <w:left w:val="single" w:color="auto" w:sz="6" w:space="0"/>
              <w:bottom w:val="single" w:color="auto" w:sz="6" w:space="0"/>
              <w:right w:val="single" w:color="auto" w:sz="6" w:space="0"/>
            </w:tcBorders>
            <w:vAlign w:val="center"/>
          </w:tcPr>
          <w:p w14:paraId="6A1070C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责令退回，并处骗取补贴、补助、奖励数额3倍罚款。</w:t>
            </w:r>
          </w:p>
        </w:tc>
        <w:tc>
          <w:tcPr>
            <w:tcW w:w="413" w:type="pct"/>
            <w:tcBorders>
              <w:top w:val="single" w:color="auto" w:sz="6" w:space="0"/>
              <w:left w:val="single" w:color="auto" w:sz="6" w:space="0"/>
              <w:bottom w:val="single" w:color="auto" w:sz="6" w:space="0"/>
              <w:right w:val="single" w:color="auto" w:sz="6" w:space="0"/>
            </w:tcBorders>
            <w:vAlign w:val="center"/>
          </w:tcPr>
          <w:p w14:paraId="0824459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14:paraId="0847C065">
        <w:tblPrEx>
          <w:tblCellMar>
            <w:top w:w="0" w:type="dxa"/>
            <w:left w:w="108" w:type="dxa"/>
            <w:bottom w:w="0" w:type="dxa"/>
            <w:right w:w="108" w:type="dxa"/>
          </w:tblCellMar>
        </w:tblPrEx>
        <w:trPr>
          <w:trHeight w:val="809"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5E02EEE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0838CDA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083FCB9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7A5205C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建立入院评估制度，对老年人的身心状况进行评估，并根据评估结果确定照料护理等级。老年人身心状况发生变化，需要变更照料护理等级的，养老机构应当重新进行评估。养老机构确定或者变更老年人照料护理等级，应当经老年人或者其代理人同意。</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236C1E1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《养老机构管理办法》第四十六条第一款第（一）项</w:t>
            </w:r>
          </w:p>
          <w:p w14:paraId="0605D79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养老机构有下列行为之一的，由民政部门责令改正，给予警告；情节严重的，处以3万元以下的罚款：（一）未建立入院评估制度或者未按照规定开展评估活动的；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7D27A56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0686AA1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未建立入院评估制度或者未按照规定开展评估活动，经责令后及时改正，违法行为没有造成危害后果。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7FE90FC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r>
              <w:rPr>
                <w:rFonts w:hint="eastAsia" w:ascii="仿宋_GB2312" w:hAnsi="宋体" w:eastAsia="仿宋_GB2312" w:cs="宋体"/>
                <w:kern w:val="0"/>
                <w:sz w:val="18"/>
                <w:szCs w:val="20"/>
              </w:rPr>
              <w:br w:type="page"/>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40DF150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14:paraId="6C9C43AB">
        <w:tblPrEx>
          <w:tblCellMar>
            <w:top w:w="0" w:type="dxa"/>
            <w:left w:w="108" w:type="dxa"/>
            <w:bottom w:w="0" w:type="dxa"/>
            <w:right w:w="108" w:type="dxa"/>
          </w:tblCellMar>
        </w:tblPrEx>
        <w:trPr>
          <w:trHeight w:val="83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1DAE60A5">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4D5F812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1E67B40">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07C9330D">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3220274">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6117133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4D0CF34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046687D6">
            <w:pPr>
              <w:adjustRightInd w:val="0"/>
              <w:snapToGrid w:val="0"/>
              <w:spacing w:line="220" w:lineRule="exact"/>
              <w:jc w:val="left"/>
              <w:rPr>
                <w:rFonts w:ascii="仿宋_GB2312" w:hAnsi="宋体" w:eastAsia="仿宋_GB2312" w:cs="宋体"/>
                <w:kern w:val="0"/>
                <w:sz w:val="18"/>
                <w:szCs w:val="20"/>
              </w:rPr>
            </w:pPr>
          </w:p>
        </w:tc>
      </w:tr>
      <w:tr w14:paraId="39BF4CFD">
        <w:tblPrEx>
          <w:tblCellMar>
            <w:top w:w="0" w:type="dxa"/>
            <w:left w:w="108" w:type="dxa"/>
            <w:bottom w:w="0" w:type="dxa"/>
            <w:right w:w="108" w:type="dxa"/>
          </w:tblCellMar>
        </w:tblPrEx>
        <w:trPr>
          <w:trHeight w:val="84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42E2D013">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5E26D3A">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3CC47F31">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20F43C23">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5EAFE043">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BBB8B4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15362C1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5D6D1E86">
            <w:pPr>
              <w:adjustRightInd w:val="0"/>
              <w:snapToGrid w:val="0"/>
              <w:spacing w:line="220" w:lineRule="exact"/>
              <w:jc w:val="left"/>
              <w:rPr>
                <w:rFonts w:ascii="仿宋_GB2312" w:hAnsi="宋体" w:eastAsia="仿宋_GB2312" w:cs="宋体"/>
                <w:kern w:val="0"/>
                <w:sz w:val="18"/>
                <w:szCs w:val="20"/>
              </w:rPr>
            </w:pPr>
          </w:p>
        </w:tc>
      </w:tr>
      <w:tr w14:paraId="639BA444">
        <w:tblPrEx>
          <w:tblCellMar>
            <w:top w:w="0" w:type="dxa"/>
            <w:left w:w="108" w:type="dxa"/>
            <w:bottom w:w="0" w:type="dxa"/>
            <w:right w:w="108" w:type="dxa"/>
          </w:tblCellMar>
        </w:tblPrEx>
        <w:trPr>
          <w:trHeight w:val="80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3E5E44D">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3B48489E">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18B1D4C4">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4ECF96CA">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0EA2C251">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7FE3CBA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14:paraId="1BED4A6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18147F9E">
            <w:pPr>
              <w:adjustRightInd w:val="0"/>
              <w:snapToGrid w:val="0"/>
              <w:spacing w:line="220" w:lineRule="exact"/>
              <w:jc w:val="left"/>
              <w:rPr>
                <w:rFonts w:ascii="仿宋_GB2312" w:hAnsi="宋体" w:eastAsia="仿宋_GB2312" w:cs="宋体"/>
                <w:kern w:val="0"/>
                <w:sz w:val="18"/>
                <w:szCs w:val="20"/>
              </w:rPr>
            </w:pPr>
          </w:p>
        </w:tc>
      </w:tr>
      <w:tr w14:paraId="14E7764E">
        <w:tblPrEx>
          <w:tblCellMar>
            <w:top w:w="0" w:type="dxa"/>
            <w:left w:w="108" w:type="dxa"/>
            <w:bottom w:w="0" w:type="dxa"/>
            <w:right w:w="108" w:type="dxa"/>
          </w:tblCellMar>
        </w:tblPrEx>
        <w:trPr>
          <w:trHeight w:val="83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52741D0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57A3DA6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未依照规定预防和处置突发事件的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0B8F815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《养老机构管理办法》第三十一条 </w:t>
            </w:r>
          </w:p>
          <w:p w14:paraId="32F49DF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养老机构应当依法制定自然灾害、事故灾难、公共卫生事件、社会安全事件等突发事件应急预案，在场所内配备报警装置和必要的应急救援设备、设施，定期开展突发事件应急演练。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突发事件发生后，养老机构应当立即启动应急预案，采取防止危害扩大的必要处置措施，同时根据突发事件应对管理职责分工向有关部门和民政部门报告。</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2A38361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《养老机构管理办法》第四十六条第一款第（六）项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第四十六条</w:t>
            </w:r>
          </w:p>
          <w:p w14:paraId="77F8F5B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养老机构有下列行为之一的，由民政部门责令改正，给予警告；情节严重的，处以3万元以下的罚款：（六）未依照本办法规定预防和处置突发事件的；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475080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2B705B1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未依照本办法规定预防和处置突发事件，经责令后及时改正，违法行为没有造成危害后果。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669068A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r>
              <w:rPr>
                <w:rFonts w:hint="eastAsia" w:ascii="仿宋_GB2312" w:hAnsi="宋体" w:eastAsia="仿宋_GB2312" w:cs="宋体"/>
                <w:kern w:val="0"/>
                <w:sz w:val="18"/>
                <w:szCs w:val="20"/>
              </w:rPr>
              <w:br w:type="page"/>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116EA45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14:paraId="1B006746">
        <w:tblPrEx>
          <w:tblCellMar>
            <w:top w:w="0" w:type="dxa"/>
            <w:left w:w="108" w:type="dxa"/>
            <w:bottom w:w="0" w:type="dxa"/>
            <w:right w:w="108" w:type="dxa"/>
          </w:tblCellMar>
        </w:tblPrEx>
        <w:trPr>
          <w:trHeight w:val="91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17B68D23">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E579FA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AA831A5">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4674632E">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385144FE">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259562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1FFFBE9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F3303D5">
            <w:pPr>
              <w:adjustRightInd w:val="0"/>
              <w:snapToGrid w:val="0"/>
              <w:spacing w:line="220" w:lineRule="exact"/>
              <w:jc w:val="left"/>
              <w:rPr>
                <w:rFonts w:ascii="仿宋_GB2312" w:hAnsi="宋体" w:eastAsia="仿宋_GB2312" w:cs="宋体"/>
                <w:kern w:val="0"/>
                <w:sz w:val="18"/>
                <w:szCs w:val="20"/>
              </w:rPr>
            </w:pPr>
          </w:p>
        </w:tc>
      </w:tr>
      <w:tr w14:paraId="118B6047">
        <w:tblPrEx>
          <w:tblCellMar>
            <w:top w:w="0" w:type="dxa"/>
            <w:left w:w="108" w:type="dxa"/>
            <w:bottom w:w="0" w:type="dxa"/>
            <w:right w:w="108" w:type="dxa"/>
          </w:tblCellMar>
        </w:tblPrEx>
        <w:trPr>
          <w:trHeight w:val="109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57A0427A">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5616735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168EF72">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46A25220">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4E307F48">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16B5355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1828578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3A01A80C">
            <w:pPr>
              <w:adjustRightInd w:val="0"/>
              <w:snapToGrid w:val="0"/>
              <w:spacing w:line="220" w:lineRule="exact"/>
              <w:jc w:val="left"/>
              <w:rPr>
                <w:rFonts w:ascii="仿宋_GB2312" w:hAnsi="宋体" w:eastAsia="仿宋_GB2312" w:cs="宋体"/>
                <w:kern w:val="0"/>
                <w:sz w:val="18"/>
                <w:szCs w:val="20"/>
              </w:rPr>
            </w:pPr>
          </w:p>
        </w:tc>
      </w:tr>
      <w:tr w14:paraId="6D148CD7">
        <w:tblPrEx>
          <w:tblCellMar>
            <w:top w:w="0" w:type="dxa"/>
            <w:left w:w="108" w:type="dxa"/>
            <w:bottom w:w="0" w:type="dxa"/>
            <w:right w:w="108" w:type="dxa"/>
          </w:tblCellMar>
        </w:tblPrEx>
        <w:trPr>
          <w:trHeight w:val="89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71D76DD8">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30280B1B">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578F7190">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56A79AC3">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14B08AB2">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30A82E4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14:paraId="75FBFAA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428A6A66">
            <w:pPr>
              <w:adjustRightInd w:val="0"/>
              <w:snapToGrid w:val="0"/>
              <w:spacing w:line="220" w:lineRule="exact"/>
              <w:jc w:val="left"/>
              <w:rPr>
                <w:rFonts w:ascii="仿宋_GB2312" w:hAnsi="宋体" w:eastAsia="仿宋_GB2312" w:cs="宋体"/>
                <w:kern w:val="0"/>
                <w:sz w:val="18"/>
                <w:szCs w:val="20"/>
              </w:rPr>
            </w:pPr>
          </w:p>
        </w:tc>
      </w:tr>
      <w:tr w14:paraId="3C6AAC13">
        <w:tblPrEx>
          <w:tblCellMar>
            <w:top w:w="0" w:type="dxa"/>
            <w:left w:w="108" w:type="dxa"/>
            <w:bottom w:w="0" w:type="dxa"/>
            <w:right w:w="108" w:type="dxa"/>
          </w:tblCellMar>
        </w:tblPrEx>
        <w:trPr>
          <w:trHeight w:val="781"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1C91E0B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6EDE337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6B1BE52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《中华人民共和国老年人权益保障法》第四十五条 第一款第（四）项</w:t>
            </w:r>
          </w:p>
          <w:p w14:paraId="58E299FE">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县级以上人民政府民政部门依法履行监督检查职责，可以采取以下措施：（四）发现养老机构存在可能危及人身健康和生命财产安全风险的，责令限期改正，逾期不改正的，责令停业整顿。</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5067FC9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《中华人民共和国老年人权益保障法》第四十五条第一款第（四）项</w:t>
            </w:r>
            <w:r>
              <w:rPr>
                <w:rFonts w:hint="eastAsia" w:ascii="仿宋_GB2312" w:hAnsi="宋体" w:eastAsia="仿宋_GB2312" w:cs="宋体"/>
                <w:kern w:val="0"/>
                <w:sz w:val="18"/>
                <w:szCs w:val="20"/>
              </w:rPr>
              <w:br w:type="page"/>
            </w:r>
          </w:p>
          <w:p w14:paraId="76576AB6">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县级以上人民政府民政部门依法履行监督检查职责，可以采取以下措施：（四）发现养老机构存在可能危及人身健康和生命财产安全风险的，责令限期改正，逾期不改正的，责令停业整顿。</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51890AB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停业整顿</w:t>
            </w:r>
          </w:p>
        </w:tc>
        <w:tc>
          <w:tcPr>
            <w:tcW w:w="1028" w:type="pct"/>
            <w:tcBorders>
              <w:top w:val="single" w:color="auto" w:sz="6" w:space="0"/>
              <w:left w:val="single" w:color="auto" w:sz="6" w:space="0"/>
              <w:bottom w:val="single" w:color="auto" w:sz="6" w:space="0"/>
              <w:right w:val="single" w:color="auto" w:sz="6" w:space="0"/>
            </w:tcBorders>
            <w:vAlign w:val="center"/>
          </w:tcPr>
          <w:p w14:paraId="3AD76B6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14:paraId="044F4B0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不予处罚。</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4C54AAC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14:paraId="059DEA25">
        <w:tblPrEx>
          <w:tblCellMar>
            <w:top w:w="0" w:type="dxa"/>
            <w:left w:w="108" w:type="dxa"/>
            <w:bottom w:w="0" w:type="dxa"/>
            <w:right w:w="108" w:type="dxa"/>
          </w:tblCellMar>
        </w:tblPrEx>
        <w:trPr>
          <w:trHeight w:val="70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62C2F70F">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18635FD6">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6553443A">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160D5270">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D401F7B">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07B34DA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14:paraId="5F9988E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停业整顿1个月。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2962CB9C">
            <w:pPr>
              <w:adjustRightInd w:val="0"/>
              <w:snapToGrid w:val="0"/>
              <w:spacing w:line="220" w:lineRule="exact"/>
              <w:jc w:val="left"/>
              <w:rPr>
                <w:rFonts w:ascii="仿宋_GB2312" w:hAnsi="宋体" w:eastAsia="仿宋_GB2312" w:cs="宋体"/>
                <w:kern w:val="0"/>
                <w:sz w:val="18"/>
                <w:szCs w:val="20"/>
              </w:rPr>
            </w:pPr>
          </w:p>
        </w:tc>
      </w:tr>
      <w:tr w14:paraId="4CB8A1BA">
        <w:tblPrEx>
          <w:tblCellMar>
            <w:top w:w="0" w:type="dxa"/>
            <w:left w:w="108" w:type="dxa"/>
            <w:bottom w:w="0" w:type="dxa"/>
            <w:right w:w="108" w:type="dxa"/>
          </w:tblCellMar>
        </w:tblPrEx>
        <w:trPr>
          <w:trHeight w:val="115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287A6433">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718AAAAC">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784172B4">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6421863F">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08412EF5">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DF01A8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经责令改正没有及时改正，违法行为造成不良影响；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14:paraId="7020EAF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停业整顿3个月。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0A1DC11E">
            <w:pPr>
              <w:adjustRightInd w:val="0"/>
              <w:snapToGrid w:val="0"/>
              <w:spacing w:line="220" w:lineRule="exact"/>
              <w:jc w:val="left"/>
              <w:rPr>
                <w:rFonts w:ascii="仿宋_GB2312" w:hAnsi="宋体" w:eastAsia="仿宋_GB2312" w:cs="宋体"/>
                <w:kern w:val="0"/>
                <w:sz w:val="18"/>
                <w:szCs w:val="20"/>
              </w:rPr>
            </w:pPr>
          </w:p>
        </w:tc>
      </w:tr>
      <w:tr w14:paraId="3DC09CD7">
        <w:tblPrEx>
          <w:tblCellMar>
            <w:top w:w="0" w:type="dxa"/>
            <w:left w:w="108" w:type="dxa"/>
            <w:bottom w:w="0" w:type="dxa"/>
            <w:right w:w="108" w:type="dxa"/>
          </w:tblCellMar>
        </w:tblPrEx>
        <w:trPr>
          <w:trHeight w:val="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14:paraId="3D810830">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14:paraId="0152C6C2">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14:paraId="47A3DCB7">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14:paraId="5D42CE5C">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14:paraId="71A08F16">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14:paraId="5D5712C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14:paraId="5BD8828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停业整顿6个月。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14:paraId="6FFCBE06">
            <w:pPr>
              <w:adjustRightInd w:val="0"/>
              <w:snapToGrid w:val="0"/>
              <w:spacing w:line="220" w:lineRule="exact"/>
              <w:jc w:val="left"/>
              <w:rPr>
                <w:rFonts w:ascii="仿宋_GB2312" w:hAnsi="宋体" w:eastAsia="仿宋_GB2312" w:cs="宋体"/>
                <w:kern w:val="0"/>
                <w:sz w:val="18"/>
                <w:szCs w:val="20"/>
              </w:rPr>
            </w:pPr>
          </w:p>
        </w:tc>
      </w:tr>
      <w:tr w14:paraId="2E78F840">
        <w:tblPrEx>
          <w:tblCellMar>
            <w:top w:w="0" w:type="dxa"/>
            <w:left w:w="108" w:type="dxa"/>
            <w:bottom w:w="0" w:type="dxa"/>
            <w:right w:w="108" w:type="dxa"/>
          </w:tblCellMar>
        </w:tblPrEx>
        <w:trPr>
          <w:trHeight w:val="78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14:paraId="4F38E3A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14:paraId="5ED36BF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法律、法规、规章规定的其他违法行为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14:paraId="39759AB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 第一款第（九）项</w:t>
            </w:r>
            <w:r>
              <w:rPr>
                <w:rFonts w:hint="eastAsia" w:ascii="仿宋_GB2312" w:hAnsi="宋体" w:eastAsia="仿宋_GB2312" w:cs="宋体"/>
                <w:kern w:val="0"/>
                <w:sz w:val="18"/>
                <w:szCs w:val="20"/>
              </w:rPr>
              <w:br w:type="page"/>
            </w:r>
          </w:p>
          <w:p w14:paraId="065C3BE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养老机构有下列行为之一的，由民政部门责令改正，给予警告；情节严重的，处以3万元以下的罚款：（九）法律、法规、规章规定的其他违法行为行为。</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14:paraId="31F2220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《养老机构管理办法》第四十六条第一款第（九）项</w:t>
            </w:r>
          </w:p>
          <w:p w14:paraId="2B229BF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养老机构有下列行为之一的，由民政部门责令改正，给予警告；情节严重的，处以3万元以下的罚款：（九）法律、法规、规章规定的其他违法行为行为。</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14:paraId="4747F66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14:paraId="2E719C0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14:paraId="6E12AEE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14:paraId="1568140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14:paraId="0F9CED0C">
        <w:tblPrEx>
          <w:tblCellMar>
            <w:top w:w="0" w:type="dxa"/>
            <w:left w:w="108" w:type="dxa"/>
            <w:bottom w:w="0" w:type="dxa"/>
            <w:right w:w="108" w:type="dxa"/>
          </w:tblCellMar>
        </w:tblPrEx>
        <w:trPr>
          <w:trHeight w:val="994" w:hRule="atLeast"/>
          <w:jc w:val="center"/>
        </w:trPr>
        <w:tc>
          <w:tcPr>
            <w:tcW w:w="221" w:type="pct"/>
            <w:vMerge w:val="continue"/>
            <w:tcBorders>
              <w:top w:val="single" w:color="auto" w:sz="6" w:space="0"/>
              <w:left w:val="single" w:color="auto" w:sz="4" w:space="0"/>
              <w:bottom w:val="single" w:color="000000" w:sz="4" w:space="0"/>
              <w:right w:val="single" w:color="auto" w:sz="4" w:space="0"/>
            </w:tcBorders>
            <w:vAlign w:val="center"/>
          </w:tcPr>
          <w:p w14:paraId="686D6C76">
            <w:pPr>
              <w:adjustRightInd w:val="0"/>
              <w:snapToGrid w:val="0"/>
              <w:spacing w:line="220" w:lineRule="exact"/>
              <w:jc w:val="left"/>
              <w:rPr>
                <w:rFonts w:ascii="仿宋_GB2312" w:hAnsi="宋体" w:eastAsia="仿宋_GB2312" w:cs="宋体"/>
                <w:kern w:val="0"/>
                <w:sz w:val="18"/>
                <w:szCs w:val="20"/>
              </w:rPr>
            </w:pPr>
          </w:p>
        </w:tc>
        <w:tc>
          <w:tcPr>
            <w:tcW w:w="494" w:type="pct"/>
            <w:vMerge w:val="continue"/>
            <w:tcBorders>
              <w:top w:val="single" w:color="auto" w:sz="6" w:space="0"/>
              <w:left w:val="single" w:color="auto" w:sz="4" w:space="0"/>
              <w:bottom w:val="single" w:color="000000" w:sz="4" w:space="0"/>
              <w:right w:val="single" w:color="auto" w:sz="4" w:space="0"/>
            </w:tcBorders>
            <w:vAlign w:val="center"/>
          </w:tcPr>
          <w:p w14:paraId="19D83707">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4" w:space="0"/>
              <w:bottom w:val="single" w:color="000000" w:sz="4" w:space="0"/>
              <w:right w:val="single" w:color="auto" w:sz="4" w:space="0"/>
            </w:tcBorders>
            <w:vAlign w:val="center"/>
          </w:tcPr>
          <w:p w14:paraId="3DE5B3EC">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4" w:space="0"/>
              <w:bottom w:val="single" w:color="000000" w:sz="4" w:space="0"/>
              <w:right w:val="single" w:color="auto" w:sz="4" w:space="0"/>
            </w:tcBorders>
            <w:vAlign w:val="center"/>
          </w:tcPr>
          <w:p w14:paraId="7A14D2BF">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4" w:space="0"/>
              <w:bottom w:val="single" w:color="000000" w:sz="4" w:space="0"/>
              <w:right w:val="single" w:color="auto" w:sz="4" w:space="0"/>
            </w:tcBorders>
            <w:vAlign w:val="center"/>
          </w:tcPr>
          <w:p w14:paraId="07036E49">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nil"/>
              <w:bottom w:val="single" w:color="auto" w:sz="4" w:space="0"/>
              <w:right w:val="single" w:color="auto" w:sz="4" w:space="0"/>
            </w:tcBorders>
            <w:vAlign w:val="center"/>
          </w:tcPr>
          <w:p w14:paraId="3F19601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有法律、法规、规章规定的其他违法行为，对老年人造成损害的；</w:t>
            </w:r>
          </w:p>
        </w:tc>
        <w:tc>
          <w:tcPr>
            <w:tcW w:w="842" w:type="pct"/>
            <w:tcBorders>
              <w:top w:val="single" w:color="auto" w:sz="6" w:space="0"/>
              <w:left w:val="nil"/>
              <w:bottom w:val="single" w:color="auto" w:sz="4" w:space="0"/>
              <w:right w:val="single" w:color="auto" w:sz="4" w:space="0"/>
            </w:tcBorders>
            <w:vAlign w:val="center"/>
          </w:tcPr>
          <w:p w14:paraId="13BA357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4" w:space="0"/>
              <w:bottom w:val="single" w:color="000000" w:sz="4" w:space="0"/>
              <w:right w:val="single" w:color="auto" w:sz="4" w:space="0"/>
            </w:tcBorders>
            <w:vAlign w:val="center"/>
          </w:tcPr>
          <w:p w14:paraId="02D47886">
            <w:pPr>
              <w:adjustRightInd w:val="0"/>
              <w:snapToGrid w:val="0"/>
              <w:spacing w:line="220" w:lineRule="exact"/>
              <w:jc w:val="left"/>
              <w:rPr>
                <w:rFonts w:ascii="仿宋_GB2312" w:hAnsi="宋体" w:eastAsia="仿宋_GB2312" w:cs="宋体"/>
                <w:kern w:val="0"/>
                <w:sz w:val="18"/>
                <w:szCs w:val="20"/>
              </w:rPr>
            </w:pPr>
          </w:p>
        </w:tc>
      </w:tr>
      <w:tr w14:paraId="4B669433">
        <w:tblPrEx>
          <w:tblCellMar>
            <w:top w:w="0" w:type="dxa"/>
            <w:left w:w="108" w:type="dxa"/>
            <w:bottom w:w="0" w:type="dxa"/>
            <w:right w:w="108" w:type="dxa"/>
          </w:tblCellMar>
        </w:tblPrEx>
        <w:trPr>
          <w:trHeight w:val="1092" w:hRule="atLeast"/>
          <w:jc w:val="center"/>
        </w:trPr>
        <w:tc>
          <w:tcPr>
            <w:tcW w:w="221" w:type="pct"/>
            <w:vMerge w:val="continue"/>
            <w:tcBorders>
              <w:top w:val="nil"/>
              <w:left w:val="single" w:color="auto" w:sz="4" w:space="0"/>
              <w:bottom w:val="single" w:color="000000" w:sz="4" w:space="0"/>
              <w:right w:val="single" w:color="auto" w:sz="4" w:space="0"/>
            </w:tcBorders>
            <w:vAlign w:val="center"/>
          </w:tcPr>
          <w:p w14:paraId="3F975865">
            <w:pPr>
              <w:adjustRightInd w:val="0"/>
              <w:snapToGrid w:val="0"/>
              <w:spacing w:line="220" w:lineRule="exact"/>
              <w:jc w:val="left"/>
              <w:rPr>
                <w:rFonts w:ascii="仿宋_GB2312" w:hAnsi="宋体" w:eastAsia="仿宋_GB2312" w:cs="宋体"/>
                <w:kern w:val="0"/>
                <w:sz w:val="18"/>
                <w:szCs w:val="20"/>
              </w:rPr>
            </w:pPr>
          </w:p>
        </w:tc>
        <w:tc>
          <w:tcPr>
            <w:tcW w:w="494" w:type="pct"/>
            <w:vMerge w:val="continue"/>
            <w:tcBorders>
              <w:top w:val="nil"/>
              <w:left w:val="single" w:color="auto" w:sz="4" w:space="0"/>
              <w:bottom w:val="single" w:color="000000" w:sz="4" w:space="0"/>
              <w:right w:val="single" w:color="auto" w:sz="4" w:space="0"/>
            </w:tcBorders>
            <w:vAlign w:val="center"/>
          </w:tcPr>
          <w:p w14:paraId="272DD216">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nil"/>
              <w:left w:val="single" w:color="auto" w:sz="4" w:space="0"/>
              <w:bottom w:val="single" w:color="000000" w:sz="4" w:space="0"/>
              <w:right w:val="single" w:color="auto" w:sz="4" w:space="0"/>
            </w:tcBorders>
            <w:vAlign w:val="center"/>
          </w:tcPr>
          <w:p w14:paraId="038785D2">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nil"/>
              <w:left w:val="single" w:color="auto" w:sz="4" w:space="0"/>
              <w:bottom w:val="single" w:color="000000" w:sz="4" w:space="0"/>
              <w:right w:val="single" w:color="auto" w:sz="4" w:space="0"/>
            </w:tcBorders>
            <w:vAlign w:val="center"/>
          </w:tcPr>
          <w:p w14:paraId="7669B1A6">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nil"/>
              <w:left w:val="single" w:color="auto" w:sz="4" w:space="0"/>
              <w:bottom w:val="single" w:color="000000" w:sz="4" w:space="0"/>
              <w:right w:val="single" w:color="auto" w:sz="4" w:space="0"/>
            </w:tcBorders>
            <w:vAlign w:val="center"/>
          </w:tcPr>
          <w:p w14:paraId="4F1458F3">
            <w:pPr>
              <w:adjustRightInd w:val="0"/>
              <w:snapToGrid w:val="0"/>
              <w:spacing w:line="220" w:lineRule="exact"/>
              <w:jc w:val="left"/>
              <w:rPr>
                <w:rFonts w:ascii="仿宋_GB2312" w:hAnsi="宋体" w:eastAsia="仿宋_GB2312" w:cs="宋体"/>
                <w:kern w:val="0"/>
                <w:sz w:val="18"/>
                <w:szCs w:val="20"/>
              </w:rPr>
            </w:pPr>
          </w:p>
        </w:tc>
        <w:tc>
          <w:tcPr>
            <w:tcW w:w="1028" w:type="pct"/>
            <w:tcBorders>
              <w:top w:val="nil"/>
              <w:left w:val="nil"/>
              <w:bottom w:val="single" w:color="auto" w:sz="4" w:space="0"/>
              <w:right w:val="single" w:color="auto" w:sz="4" w:space="0"/>
            </w:tcBorders>
            <w:vAlign w:val="center"/>
          </w:tcPr>
          <w:p w14:paraId="4A3A2FD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有法律、法规、规章规定的其他违法行为，对老年人造成较大损害或造成严重不良社会影响的；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42" w:type="pct"/>
            <w:tcBorders>
              <w:top w:val="nil"/>
              <w:left w:val="nil"/>
              <w:bottom w:val="single" w:color="auto" w:sz="4" w:space="0"/>
              <w:right w:val="single" w:color="auto" w:sz="4" w:space="0"/>
            </w:tcBorders>
            <w:vAlign w:val="center"/>
          </w:tcPr>
          <w:p w14:paraId="1FB5D58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nil"/>
              <w:left w:val="single" w:color="auto" w:sz="4" w:space="0"/>
              <w:bottom w:val="single" w:color="000000" w:sz="4" w:space="0"/>
              <w:right w:val="single" w:color="auto" w:sz="4" w:space="0"/>
            </w:tcBorders>
            <w:vAlign w:val="center"/>
          </w:tcPr>
          <w:p w14:paraId="42DB597B">
            <w:pPr>
              <w:adjustRightInd w:val="0"/>
              <w:snapToGrid w:val="0"/>
              <w:spacing w:line="220" w:lineRule="exact"/>
              <w:jc w:val="left"/>
              <w:rPr>
                <w:rFonts w:ascii="仿宋_GB2312" w:hAnsi="宋体" w:eastAsia="仿宋_GB2312" w:cs="宋体"/>
                <w:kern w:val="0"/>
                <w:sz w:val="18"/>
                <w:szCs w:val="20"/>
              </w:rPr>
            </w:pPr>
          </w:p>
        </w:tc>
      </w:tr>
    </w:tbl>
    <w:p w14:paraId="3CE5012C">
      <w:bookmarkStart w:id="6" w:name="RANGE!A1:H14"/>
    </w:p>
    <w:p w14:paraId="1CEF0DCA"/>
    <w:p w14:paraId="312DED0F"/>
    <w:p w14:paraId="3CE830BC"/>
    <w:p w14:paraId="154BDEE3"/>
    <w:p w14:paraId="212004E9"/>
    <w:tbl>
      <w:tblPr>
        <w:tblStyle w:val="4"/>
        <w:tblW w:w="5223" w:type="pct"/>
        <w:tblInd w:w="-318" w:type="dxa"/>
        <w:tblLayout w:type="autofit"/>
        <w:tblCellMar>
          <w:top w:w="0" w:type="dxa"/>
          <w:left w:w="108" w:type="dxa"/>
          <w:bottom w:w="0" w:type="dxa"/>
          <w:right w:w="108" w:type="dxa"/>
        </w:tblCellMar>
      </w:tblPr>
      <w:tblGrid>
        <w:gridCol w:w="681"/>
        <w:gridCol w:w="1549"/>
        <w:gridCol w:w="2108"/>
        <w:gridCol w:w="2698"/>
        <w:gridCol w:w="1113"/>
        <w:gridCol w:w="2988"/>
        <w:gridCol w:w="2431"/>
        <w:gridCol w:w="1238"/>
      </w:tblGrid>
      <w:tr w14:paraId="3C34B6A1">
        <w:tblPrEx>
          <w:tblCellMar>
            <w:top w:w="0" w:type="dxa"/>
            <w:left w:w="108" w:type="dxa"/>
            <w:bottom w:w="0" w:type="dxa"/>
            <w:right w:w="108" w:type="dxa"/>
          </w:tblCellMar>
        </w:tblPrEx>
        <w:trPr>
          <w:trHeight w:val="1275" w:hRule="atLeast"/>
        </w:trPr>
        <w:tc>
          <w:tcPr>
            <w:tcW w:w="5000" w:type="pct"/>
            <w:gridSpan w:val="8"/>
            <w:tcBorders>
              <w:top w:val="nil"/>
              <w:left w:val="nil"/>
              <w:bottom w:val="single" w:color="auto" w:sz="6" w:space="0"/>
              <w:right w:val="nil"/>
            </w:tcBorders>
            <w:vAlign w:val="center"/>
          </w:tcPr>
          <w:p w14:paraId="2F7DA6D5">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（志愿服务）</w:t>
            </w:r>
            <w:bookmarkEnd w:id="6"/>
          </w:p>
        </w:tc>
      </w:tr>
      <w:tr w14:paraId="20A4956F">
        <w:tblPrEx>
          <w:tblCellMar>
            <w:top w:w="0" w:type="dxa"/>
            <w:left w:w="108" w:type="dxa"/>
            <w:bottom w:w="0" w:type="dxa"/>
            <w:right w:w="108" w:type="dxa"/>
          </w:tblCellMar>
        </w:tblPrEx>
        <w:trPr>
          <w:trHeight w:val="539" w:hRule="atLeast"/>
        </w:trPr>
        <w:tc>
          <w:tcPr>
            <w:tcW w:w="230" w:type="pct"/>
            <w:tcBorders>
              <w:top w:val="single" w:color="auto" w:sz="6" w:space="0"/>
              <w:left w:val="single" w:color="auto" w:sz="6" w:space="0"/>
              <w:bottom w:val="single" w:color="auto" w:sz="6" w:space="0"/>
              <w:right w:val="single" w:color="auto" w:sz="6" w:space="0"/>
            </w:tcBorders>
            <w:vAlign w:val="center"/>
          </w:tcPr>
          <w:p w14:paraId="2CCE0BEC">
            <w:pPr>
              <w:widowControl/>
              <w:jc w:val="center"/>
              <w:rPr>
                <w:rFonts w:ascii="黑体" w:hAnsi="黑体" w:eastAsia="黑体" w:cs="宋体"/>
                <w:kern w:val="0"/>
              </w:rPr>
            </w:pPr>
            <w:r>
              <w:rPr>
                <w:rFonts w:hint="eastAsia" w:ascii="黑体" w:hAnsi="黑体" w:eastAsia="黑体" w:cs="宋体"/>
                <w:kern w:val="0"/>
              </w:rPr>
              <w:t>序号</w:t>
            </w:r>
          </w:p>
        </w:tc>
        <w:tc>
          <w:tcPr>
            <w:tcW w:w="523" w:type="pct"/>
            <w:tcBorders>
              <w:top w:val="single" w:color="auto" w:sz="6" w:space="0"/>
              <w:left w:val="single" w:color="auto" w:sz="6" w:space="0"/>
              <w:bottom w:val="single" w:color="auto" w:sz="6" w:space="0"/>
              <w:right w:val="single" w:color="auto" w:sz="6" w:space="0"/>
            </w:tcBorders>
            <w:vAlign w:val="center"/>
          </w:tcPr>
          <w:p w14:paraId="43362A48">
            <w:pPr>
              <w:widowControl/>
              <w:jc w:val="center"/>
              <w:rPr>
                <w:rFonts w:ascii="黑体" w:hAnsi="黑体" w:eastAsia="黑体" w:cs="宋体"/>
                <w:kern w:val="0"/>
              </w:rPr>
            </w:pPr>
            <w:r>
              <w:rPr>
                <w:rFonts w:hint="eastAsia" w:ascii="黑体" w:hAnsi="黑体" w:eastAsia="黑体" w:cs="宋体"/>
                <w:kern w:val="0"/>
              </w:rPr>
              <w:t>行政处罚项目</w:t>
            </w:r>
          </w:p>
        </w:tc>
        <w:tc>
          <w:tcPr>
            <w:tcW w:w="712" w:type="pct"/>
            <w:tcBorders>
              <w:top w:val="single" w:color="auto" w:sz="6" w:space="0"/>
              <w:left w:val="single" w:color="auto" w:sz="6" w:space="0"/>
              <w:bottom w:val="single" w:color="auto" w:sz="6" w:space="0"/>
              <w:right w:val="single" w:color="auto" w:sz="6" w:space="0"/>
            </w:tcBorders>
            <w:vAlign w:val="center"/>
          </w:tcPr>
          <w:p w14:paraId="68944387">
            <w:pPr>
              <w:widowControl/>
              <w:jc w:val="center"/>
              <w:rPr>
                <w:rFonts w:ascii="黑体" w:hAnsi="黑体" w:eastAsia="黑体" w:cs="宋体"/>
                <w:kern w:val="0"/>
              </w:rPr>
            </w:pPr>
            <w:r>
              <w:rPr>
                <w:rFonts w:hint="eastAsia" w:ascii="黑体" w:hAnsi="黑体" w:eastAsia="黑体" w:cs="宋体"/>
                <w:kern w:val="0"/>
              </w:rPr>
              <w:t>违反条款</w:t>
            </w:r>
          </w:p>
        </w:tc>
        <w:tc>
          <w:tcPr>
            <w:tcW w:w="911" w:type="pct"/>
            <w:tcBorders>
              <w:top w:val="single" w:color="auto" w:sz="6" w:space="0"/>
              <w:left w:val="single" w:color="auto" w:sz="6" w:space="0"/>
              <w:bottom w:val="single" w:color="auto" w:sz="6" w:space="0"/>
              <w:right w:val="single" w:color="auto" w:sz="6" w:space="0"/>
            </w:tcBorders>
            <w:vAlign w:val="center"/>
          </w:tcPr>
          <w:p w14:paraId="2509CD73">
            <w:pPr>
              <w:widowControl/>
              <w:jc w:val="center"/>
              <w:rPr>
                <w:rFonts w:ascii="黑体" w:hAnsi="黑体" w:eastAsia="黑体" w:cs="宋体"/>
                <w:kern w:val="0"/>
              </w:rPr>
            </w:pPr>
            <w:r>
              <w:rPr>
                <w:rFonts w:hint="eastAsia" w:ascii="黑体" w:hAnsi="黑体" w:eastAsia="黑体" w:cs="宋体"/>
                <w:kern w:val="0"/>
              </w:rPr>
              <w:t>处罚依据</w:t>
            </w:r>
          </w:p>
        </w:tc>
        <w:tc>
          <w:tcPr>
            <w:tcW w:w="376" w:type="pct"/>
            <w:tcBorders>
              <w:top w:val="single" w:color="auto" w:sz="6" w:space="0"/>
              <w:left w:val="single" w:color="auto" w:sz="6" w:space="0"/>
              <w:bottom w:val="single" w:color="auto" w:sz="6" w:space="0"/>
              <w:right w:val="single" w:color="auto" w:sz="6" w:space="0"/>
            </w:tcBorders>
            <w:vAlign w:val="center"/>
          </w:tcPr>
          <w:p w14:paraId="2DF689A1">
            <w:pPr>
              <w:widowControl/>
              <w:jc w:val="center"/>
              <w:rPr>
                <w:rFonts w:ascii="黑体" w:hAnsi="黑体" w:eastAsia="黑体" w:cs="宋体"/>
                <w:kern w:val="0"/>
              </w:rPr>
            </w:pPr>
            <w:r>
              <w:rPr>
                <w:rFonts w:hint="eastAsia" w:ascii="黑体" w:hAnsi="黑体" w:eastAsia="黑体" w:cs="宋体"/>
                <w:kern w:val="0"/>
              </w:rPr>
              <w:t>处罚种类</w:t>
            </w:r>
          </w:p>
        </w:tc>
        <w:tc>
          <w:tcPr>
            <w:tcW w:w="1009" w:type="pct"/>
            <w:tcBorders>
              <w:top w:val="single" w:color="auto" w:sz="6" w:space="0"/>
              <w:left w:val="single" w:color="auto" w:sz="6" w:space="0"/>
              <w:bottom w:val="single" w:color="auto" w:sz="6" w:space="0"/>
              <w:right w:val="single" w:color="auto" w:sz="6" w:space="0"/>
            </w:tcBorders>
            <w:vAlign w:val="center"/>
          </w:tcPr>
          <w:p w14:paraId="42085217">
            <w:pPr>
              <w:widowControl/>
              <w:jc w:val="center"/>
              <w:rPr>
                <w:rFonts w:ascii="黑体" w:hAnsi="黑体" w:eastAsia="黑体" w:cs="宋体"/>
                <w:kern w:val="0"/>
              </w:rPr>
            </w:pPr>
            <w:r>
              <w:rPr>
                <w:rFonts w:hint="eastAsia" w:ascii="黑体" w:hAnsi="黑体" w:eastAsia="黑体" w:cs="宋体"/>
                <w:kern w:val="0"/>
              </w:rPr>
              <w:t>违法情节</w:t>
            </w:r>
          </w:p>
        </w:tc>
        <w:tc>
          <w:tcPr>
            <w:tcW w:w="821" w:type="pct"/>
            <w:tcBorders>
              <w:top w:val="single" w:color="auto" w:sz="6" w:space="0"/>
              <w:left w:val="single" w:color="auto" w:sz="6" w:space="0"/>
              <w:bottom w:val="single" w:color="auto" w:sz="6" w:space="0"/>
              <w:right w:val="single" w:color="auto" w:sz="6" w:space="0"/>
            </w:tcBorders>
            <w:vAlign w:val="center"/>
          </w:tcPr>
          <w:p w14:paraId="67874268">
            <w:pPr>
              <w:widowControl/>
              <w:jc w:val="center"/>
              <w:rPr>
                <w:rFonts w:ascii="黑体" w:hAnsi="黑体" w:eastAsia="黑体" w:cs="宋体"/>
                <w:kern w:val="0"/>
              </w:rPr>
            </w:pPr>
            <w:r>
              <w:rPr>
                <w:rFonts w:hint="eastAsia" w:ascii="黑体" w:hAnsi="黑体" w:eastAsia="黑体" w:cs="宋体"/>
                <w:kern w:val="0"/>
              </w:rPr>
              <w:t>裁量标准</w:t>
            </w:r>
          </w:p>
        </w:tc>
        <w:tc>
          <w:tcPr>
            <w:tcW w:w="418" w:type="pct"/>
            <w:tcBorders>
              <w:top w:val="single" w:color="auto" w:sz="6" w:space="0"/>
              <w:left w:val="single" w:color="auto" w:sz="6" w:space="0"/>
              <w:bottom w:val="single" w:color="auto" w:sz="6" w:space="0"/>
              <w:right w:val="single" w:color="auto" w:sz="6" w:space="0"/>
            </w:tcBorders>
            <w:vAlign w:val="center"/>
          </w:tcPr>
          <w:p w14:paraId="320A3FA3">
            <w:pPr>
              <w:widowControl/>
              <w:jc w:val="center"/>
              <w:rPr>
                <w:rFonts w:ascii="黑体" w:hAnsi="黑体" w:eastAsia="黑体" w:cs="宋体"/>
                <w:kern w:val="0"/>
              </w:rPr>
            </w:pPr>
            <w:r>
              <w:rPr>
                <w:rFonts w:hint="eastAsia" w:ascii="黑体" w:hAnsi="黑体" w:eastAsia="黑体" w:cs="宋体"/>
                <w:kern w:val="0"/>
              </w:rPr>
              <w:t>实施机构</w:t>
            </w:r>
          </w:p>
        </w:tc>
      </w:tr>
      <w:tr w14:paraId="134F6A22">
        <w:tblPrEx>
          <w:tblCellMar>
            <w:top w:w="0" w:type="dxa"/>
            <w:left w:w="108" w:type="dxa"/>
            <w:bottom w:w="0" w:type="dxa"/>
            <w:right w:w="108" w:type="dxa"/>
          </w:tblCellMar>
        </w:tblPrEx>
        <w:trPr>
          <w:trHeight w:val="1290"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7C9FE93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14:paraId="6089216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14:paraId="69924E6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1.《志愿服务条例》第二十条 </w:t>
            </w:r>
          </w:p>
          <w:p w14:paraId="7677FB2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志愿服务组织、志愿服务对象应当尊重志愿者的人格尊严;未经志愿者本人同意，不得公开或者泄露其有关信息。</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2.《志愿服务条例》第二十一条 </w:t>
            </w:r>
          </w:p>
          <w:p w14:paraId="2FB8854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志愿服务组织、志愿者应当尊重志愿服务对象人格尊严，不得侵害志愿服务对象个人隐私，不得向志愿服务对象收取或者变相收取报酬。</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14:paraId="35A053E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《志愿服务条例》第三十六条 </w:t>
            </w:r>
          </w:p>
          <w:p w14:paraId="3D50D7F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志愿服务组织泄露志愿者有关信息、侵害志愿服务对象个人隐私的，由民政部门予以警告，责令限期改正;逾期不改正的，责令限期停止活动并进行整改;情节严重的，吊销登记证书并予以公告。</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14:paraId="3721943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w:t>
            </w:r>
          </w:p>
        </w:tc>
        <w:tc>
          <w:tcPr>
            <w:tcW w:w="1009" w:type="pct"/>
            <w:tcBorders>
              <w:top w:val="single" w:color="auto" w:sz="6" w:space="0"/>
              <w:left w:val="single" w:color="auto" w:sz="6" w:space="0"/>
              <w:bottom w:val="single" w:color="auto" w:sz="6" w:space="0"/>
              <w:right w:val="single" w:color="auto" w:sz="6" w:space="0"/>
            </w:tcBorders>
            <w:vAlign w:val="center"/>
          </w:tcPr>
          <w:p w14:paraId="015869C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14:paraId="786CD8F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14:paraId="0988AA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市、区民政部门。吊销登记证书行政处罚，由原发证机关实施。</w:t>
            </w:r>
          </w:p>
        </w:tc>
      </w:tr>
      <w:tr w14:paraId="577C2CE7">
        <w:tblPrEx>
          <w:tblCellMar>
            <w:top w:w="0" w:type="dxa"/>
            <w:left w:w="108" w:type="dxa"/>
            <w:bottom w:w="0" w:type="dxa"/>
            <w:right w:w="108" w:type="dxa"/>
          </w:tblCellMar>
        </w:tblPrEx>
        <w:trPr>
          <w:trHeight w:val="1252"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4DAF1A9A">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5D057CAE">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44828600">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56CC1891">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0C9E5ABD">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331170F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志愿服务组织泄露志愿者有关信息、侵害志愿服务对象个人隐私，经责令后未及时改正，造成不良影响。</w:t>
            </w:r>
          </w:p>
        </w:tc>
        <w:tc>
          <w:tcPr>
            <w:tcW w:w="821" w:type="pct"/>
            <w:tcBorders>
              <w:top w:val="single" w:color="auto" w:sz="6" w:space="0"/>
              <w:left w:val="single" w:color="auto" w:sz="6" w:space="0"/>
              <w:bottom w:val="single" w:color="auto" w:sz="6" w:space="0"/>
              <w:right w:val="single" w:color="auto" w:sz="6" w:space="0"/>
            </w:tcBorders>
            <w:vAlign w:val="center"/>
          </w:tcPr>
          <w:p w14:paraId="6C78631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279CCD7C">
            <w:pPr>
              <w:adjustRightInd w:val="0"/>
              <w:snapToGrid w:val="0"/>
              <w:spacing w:line="220" w:lineRule="exact"/>
              <w:jc w:val="left"/>
              <w:rPr>
                <w:rFonts w:ascii="仿宋_GB2312" w:hAnsi="宋体" w:eastAsia="仿宋_GB2312" w:cs="宋体"/>
                <w:kern w:val="0"/>
                <w:sz w:val="18"/>
                <w:szCs w:val="20"/>
              </w:rPr>
            </w:pPr>
          </w:p>
        </w:tc>
      </w:tr>
      <w:tr w14:paraId="702A2B7D">
        <w:tblPrEx>
          <w:tblCellMar>
            <w:top w:w="0" w:type="dxa"/>
            <w:left w:w="108" w:type="dxa"/>
            <w:bottom w:w="0" w:type="dxa"/>
            <w:right w:w="108" w:type="dxa"/>
          </w:tblCellMar>
        </w:tblPrEx>
        <w:trPr>
          <w:trHeight w:val="1269"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5974685">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334BA6E3">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5BDAA40C">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30E65492">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490ABF13">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1E81880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志愿服务组织泄露志愿者有关信息、侵害志愿服务对象个人隐私，经责令改正拒不改正，造成严重影响。</w:t>
            </w:r>
          </w:p>
        </w:tc>
        <w:tc>
          <w:tcPr>
            <w:tcW w:w="821" w:type="pct"/>
            <w:tcBorders>
              <w:top w:val="single" w:color="auto" w:sz="6" w:space="0"/>
              <w:left w:val="single" w:color="auto" w:sz="6" w:space="0"/>
              <w:bottom w:val="single" w:color="auto" w:sz="6" w:space="0"/>
              <w:right w:val="single" w:color="auto" w:sz="6" w:space="0"/>
            </w:tcBorders>
            <w:vAlign w:val="center"/>
          </w:tcPr>
          <w:p w14:paraId="034A1CB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65317F15">
            <w:pPr>
              <w:adjustRightInd w:val="0"/>
              <w:snapToGrid w:val="0"/>
              <w:spacing w:line="220" w:lineRule="exact"/>
              <w:jc w:val="left"/>
              <w:rPr>
                <w:rFonts w:ascii="仿宋_GB2312" w:hAnsi="宋体" w:eastAsia="仿宋_GB2312" w:cs="宋体"/>
                <w:kern w:val="0"/>
                <w:sz w:val="18"/>
                <w:szCs w:val="20"/>
              </w:rPr>
            </w:pPr>
          </w:p>
        </w:tc>
      </w:tr>
      <w:tr w14:paraId="3308423C">
        <w:tblPrEx>
          <w:tblCellMar>
            <w:top w:w="0" w:type="dxa"/>
            <w:left w:w="108" w:type="dxa"/>
            <w:bottom w:w="0" w:type="dxa"/>
            <w:right w:w="108" w:type="dxa"/>
          </w:tblCellMar>
        </w:tblPrEx>
        <w:trPr>
          <w:trHeight w:val="848"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3546D14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14:paraId="13CE9F2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志愿服务组织、志愿者向志愿服务对象收取或者变相收取报酬</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14:paraId="03D996D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《志愿服务条例》第二十一条 </w:t>
            </w:r>
          </w:p>
          <w:p w14:paraId="493A70DF">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志愿服务组织、志愿者应当尊重志愿服务对象人格尊严，不得侵害志愿服务对象个人隐私，不得向志愿服务对象收取或者变相收取报酬。</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14:paraId="575CBD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《志愿服务条例》第三十七条 </w:t>
            </w:r>
          </w:p>
          <w:p w14:paraId="4E7B1E9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志愿服务组织、志愿者向志愿服务对象收取或者变相收取报酬的，由民政部门予以警告，责令退还收取的报酬;情节严重的，对有关组织或者个人并处所收取报酬一倍以上五倍以下的罚款。</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14:paraId="147C50B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09" w:type="pct"/>
            <w:tcBorders>
              <w:top w:val="single" w:color="auto" w:sz="6" w:space="0"/>
              <w:left w:val="single" w:color="auto" w:sz="6" w:space="0"/>
              <w:bottom w:val="single" w:color="auto" w:sz="6" w:space="0"/>
              <w:right w:val="single" w:color="auto" w:sz="6" w:space="0"/>
            </w:tcBorders>
            <w:vAlign w:val="center"/>
          </w:tcPr>
          <w:p w14:paraId="7BDA1FC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主动退还收取的报酬，违法行为没有造成危害后果。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14:paraId="43AEFFD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14:paraId="3DB1744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7D9621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1823BF6">
        <w:tblPrEx>
          <w:tblCellMar>
            <w:top w:w="0" w:type="dxa"/>
            <w:left w:w="108" w:type="dxa"/>
            <w:bottom w:w="0" w:type="dxa"/>
            <w:right w:w="108" w:type="dxa"/>
          </w:tblCellMar>
        </w:tblPrEx>
        <w:trPr>
          <w:trHeight w:val="916"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C627235">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5646FA43">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413CA686">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47E59BCD">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7A04F845">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2F518C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21" w:type="pct"/>
            <w:tcBorders>
              <w:top w:val="single" w:color="auto" w:sz="6" w:space="0"/>
              <w:left w:val="single" w:color="auto" w:sz="6" w:space="0"/>
              <w:bottom w:val="single" w:color="auto" w:sz="6" w:space="0"/>
              <w:right w:val="single" w:color="auto" w:sz="6" w:space="0"/>
            </w:tcBorders>
            <w:vAlign w:val="center"/>
          </w:tcPr>
          <w:p w14:paraId="2DD7F95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处以收取报酬1倍以上2倍以下罚款。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0351A146">
            <w:pPr>
              <w:adjustRightInd w:val="0"/>
              <w:snapToGrid w:val="0"/>
              <w:spacing w:line="220" w:lineRule="exact"/>
              <w:jc w:val="left"/>
              <w:rPr>
                <w:rFonts w:ascii="仿宋_GB2312" w:hAnsi="宋体" w:eastAsia="仿宋_GB2312" w:cs="宋体"/>
                <w:kern w:val="0"/>
                <w:sz w:val="18"/>
                <w:szCs w:val="20"/>
              </w:rPr>
            </w:pPr>
          </w:p>
        </w:tc>
      </w:tr>
      <w:tr w14:paraId="5744571A">
        <w:tblPrEx>
          <w:tblCellMar>
            <w:top w:w="0" w:type="dxa"/>
            <w:left w:w="108" w:type="dxa"/>
            <w:bottom w:w="0" w:type="dxa"/>
            <w:right w:w="108" w:type="dxa"/>
          </w:tblCellMar>
        </w:tblPrEx>
        <w:trPr>
          <w:trHeight w:val="104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F6BD602">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5D6E2053">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3F6FB286">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7ED60CC8">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7B1479A1">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227D3D2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经责令后未能按时退还收取的报酬；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21" w:type="pct"/>
            <w:tcBorders>
              <w:top w:val="single" w:color="auto" w:sz="6" w:space="0"/>
              <w:left w:val="single" w:color="auto" w:sz="6" w:space="0"/>
              <w:bottom w:val="single" w:color="auto" w:sz="6" w:space="0"/>
              <w:right w:val="single" w:color="auto" w:sz="6" w:space="0"/>
            </w:tcBorders>
            <w:vAlign w:val="center"/>
          </w:tcPr>
          <w:p w14:paraId="075A89A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处以收取报酬2倍以上3倍以下罚款。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019610D3">
            <w:pPr>
              <w:adjustRightInd w:val="0"/>
              <w:snapToGrid w:val="0"/>
              <w:spacing w:line="220" w:lineRule="exact"/>
              <w:jc w:val="left"/>
              <w:rPr>
                <w:rFonts w:ascii="仿宋_GB2312" w:hAnsi="宋体" w:eastAsia="仿宋_GB2312" w:cs="宋体"/>
                <w:kern w:val="0"/>
                <w:sz w:val="18"/>
                <w:szCs w:val="20"/>
              </w:rPr>
            </w:pPr>
          </w:p>
        </w:tc>
      </w:tr>
      <w:tr w14:paraId="47E26E81">
        <w:tblPrEx>
          <w:tblCellMar>
            <w:top w:w="0" w:type="dxa"/>
            <w:left w:w="108" w:type="dxa"/>
            <w:bottom w:w="0" w:type="dxa"/>
            <w:right w:w="108" w:type="dxa"/>
          </w:tblCellMar>
        </w:tblPrEx>
        <w:trPr>
          <w:trHeight w:val="97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47EC7F2C">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429C1B11">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5703AC6D">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57B31162">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2BFB5D9B">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0DDF892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经责令后拒不退还收取的报酬；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21" w:type="pct"/>
            <w:tcBorders>
              <w:top w:val="single" w:color="auto" w:sz="6" w:space="0"/>
              <w:left w:val="single" w:color="auto" w:sz="6" w:space="0"/>
              <w:bottom w:val="single" w:color="auto" w:sz="6" w:space="0"/>
              <w:right w:val="single" w:color="auto" w:sz="6" w:space="0"/>
            </w:tcBorders>
            <w:vAlign w:val="center"/>
          </w:tcPr>
          <w:p w14:paraId="33F02BD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处以收取报酬3倍以上5倍以下罚款。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28819BA5">
            <w:pPr>
              <w:adjustRightInd w:val="0"/>
              <w:snapToGrid w:val="0"/>
              <w:spacing w:line="220" w:lineRule="exact"/>
              <w:jc w:val="left"/>
              <w:rPr>
                <w:rFonts w:ascii="仿宋_GB2312" w:hAnsi="宋体" w:eastAsia="仿宋_GB2312" w:cs="宋体"/>
                <w:kern w:val="0"/>
                <w:sz w:val="18"/>
                <w:szCs w:val="20"/>
              </w:rPr>
            </w:pPr>
          </w:p>
        </w:tc>
      </w:tr>
      <w:tr w14:paraId="22039033">
        <w:tblPrEx>
          <w:tblCellMar>
            <w:top w:w="0" w:type="dxa"/>
            <w:left w:w="108" w:type="dxa"/>
            <w:bottom w:w="0" w:type="dxa"/>
            <w:right w:w="108" w:type="dxa"/>
          </w:tblCellMar>
        </w:tblPrEx>
        <w:trPr>
          <w:trHeight w:val="1265"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47FD680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14:paraId="0E48B1E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14:paraId="1A1852D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1.《志愿服务条例》第十九条第一款</w:t>
            </w:r>
          </w:p>
          <w:p w14:paraId="4CC35AD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志愿服务组织安排志愿者参与志愿服务活动，应当如实记录志愿者个人基本信息、志愿服务情况、培训情况、表彰奖励情况、评价情况等信息，按照统一的信息数据标准录入国务院民政部门指定的志愿服务信息系统，实现数据互联互通。</w:t>
            </w:r>
          </w:p>
          <w:p w14:paraId="6B68EDC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2.《志愿服务条例》第十九条第二款</w:t>
            </w:r>
          </w:p>
          <w:p w14:paraId="7E03442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志愿者需要志愿服务记录证明的，志愿服务组织应当依据志愿服务记录无偿、如实出具。</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14:paraId="4B6A9AE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《志愿服务条例》第三十八条 </w:t>
            </w:r>
          </w:p>
          <w:p w14:paraId="47E2D30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志愿服务组织不依法记录志愿服务信息或者出具志愿服务记录证明的，由民政部门予以警告，责令限期改正;逾期不改正的，责令限期停止活动，并可以向社会和有关单位通报。</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14:paraId="6E47E10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警告、通报批评、限期停止活动</w:t>
            </w:r>
          </w:p>
        </w:tc>
        <w:tc>
          <w:tcPr>
            <w:tcW w:w="1009" w:type="pct"/>
            <w:tcBorders>
              <w:top w:val="single" w:color="auto" w:sz="6" w:space="0"/>
              <w:left w:val="single" w:color="auto" w:sz="6" w:space="0"/>
              <w:bottom w:val="single" w:color="auto" w:sz="6" w:space="0"/>
              <w:right w:val="single" w:color="auto" w:sz="6" w:space="0"/>
            </w:tcBorders>
            <w:vAlign w:val="center"/>
          </w:tcPr>
          <w:p w14:paraId="195704E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志愿服务组织不依法记录志愿服务信息或者出具志愿服务记录证明，经责令后及时改正，违法行为没有造成危害后果。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14:paraId="296627A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14:paraId="2B782D1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C2EFF1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7A08FD4">
        <w:tblPrEx>
          <w:tblCellMar>
            <w:top w:w="0" w:type="dxa"/>
            <w:left w:w="108" w:type="dxa"/>
            <w:bottom w:w="0" w:type="dxa"/>
            <w:right w:w="108" w:type="dxa"/>
          </w:tblCellMar>
        </w:tblPrEx>
        <w:trPr>
          <w:trHeight w:val="928"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7114EE0">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1854D5D3">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5CFC3E9E">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7BFA8B79">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3EA6D36C">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6509BA7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志愿服务组织不依法记录志愿服务信息或者出具志愿服务记录证明，经责令后未能及时改正，违法行造成不良影响。</w:t>
            </w:r>
          </w:p>
        </w:tc>
        <w:tc>
          <w:tcPr>
            <w:tcW w:w="821" w:type="pct"/>
            <w:tcBorders>
              <w:top w:val="single" w:color="auto" w:sz="6" w:space="0"/>
              <w:left w:val="single" w:color="auto" w:sz="6" w:space="0"/>
              <w:bottom w:val="single" w:color="auto" w:sz="6" w:space="0"/>
              <w:right w:val="single" w:color="auto" w:sz="6" w:space="0"/>
            </w:tcBorders>
            <w:vAlign w:val="center"/>
          </w:tcPr>
          <w:p w14:paraId="72F841F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限期停止活动3个月；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120B73CC">
            <w:pPr>
              <w:adjustRightInd w:val="0"/>
              <w:snapToGrid w:val="0"/>
              <w:spacing w:line="220" w:lineRule="exact"/>
              <w:jc w:val="left"/>
              <w:rPr>
                <w:rFonts w:ascii="仿宋_GB2312" w:hAnsi="宋体" w:eastAsia="仿宋_GB2312" w:cs="宋体"/>
                <w:kern w:val="0"/>
                <w:sz w:val="18"/>
                <w:szCs w:val="20"/>
              </w:rPr>
            </w:pPr>
          </w:p>
        </w:tc>
      </w:tr>
      <w:tr w14:paraId="30CC82C1">
        <w:tblPrEx>
          <w:tblCellMar>
            <w:top w:w="0" w:type="dxa"/>
            <w:left w:w="108" w:type="dxa"/>
            <w:bottom w:w="0" w:type="dxa"/>
            <w:right w:w="108" w:type="dxa"/>
          </w:tblCellMar>
        </w:tblPrEx>
        <w:trPr>
          <w:trHeight w:val="131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B36E605">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01A426A0">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138EA6DD">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24AA6CB3">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54C93C06">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61FA3FE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志愿服务组织不依法记录志愿服务信息或者出具志愿服务记录证明，经责令后拒不改正，违法行造成严重影响。</w:t>
            </w:r>
          </w:p>
        </w:tc>
        <w:tc>
          <w:tcPr>
            <w:tcW w:w="821" w:type="pct"/>
            <w:tcBorders>
              <w:top w:val="single" w:color="auto" w:sz="6" w:space="0"/>
              <w:left w:val="single" w:color="auto" w:sz="6" w:space="0"/>
              <w:bottom w:val="single" w:color="auto" w:sz="6" w:space="0"/>
              <w:right w:val="single" w:color="auto" w:sz="6" w:space="0"/>
            </w:tcBorders>
            <w:vAlign w:val="center"/>
          </w:tcPr>
          <w:p w14:paraId="7E9F72F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限期停止活动6个月；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22810318">
            <w:pPr>
              <w:adjustRightInd w:val="0"/>
              <w:snapToGrid w:val="0"/>
              <w:spacing w:line="220" w:lineRule="exact"/>
              <w:jc w:val="left"/>
              <w:rPr>
                <w:rFonts w:ascii="仿宋_GB2312" w:hAnsi="宋体" w:eastAsia="仿宋_GB2312" w:cs="宋体"/>
                <w:kern w:val="0"/>
                <w:sz w:val="18"/>
                <w:szCs w:val="20"/>
              </w:rPr>
            </w:pPr>
          </w:p>
        </w:tc>
      </w:tr>
      <w:tr w14:paraId="724FC3D4">
        <w:tblPrEx>
          <w:tblCellMar>
            <w:top w:w="0" w:type="dxa"/>
            <w:left w:w="108" w:type="dxa"/>
            <w:bottom w:w="0" w:type="dxa"/>
            <w:right w:w="108" w:type="dxa"/>
          </w:tblCellMar>
        </w:tblPrEx>
        <w:trPr>
          <w:trHeight w:val="967"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5799F3E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14:paraId="55DF5E0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伪造、变造或者使用伪造、变造的志愿服务记录证明的</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14:paraId="6A1D80C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《广东省志愿服务条例》第二十条第三款</w:t>
            </w:r>
          </w:p>
          <w:p w14:paraId="68C21836">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任何组织和个人不得伪造、变造或者使用伪造、变造的志愿服务记录证明。</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14:paraId="093BE63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《广东省志愿服务条例》第三十五条 </w:t>
            </w:r>
          </w:p>
          <w:p w14:paraId="3ECDBCF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任何组织和个人违反本条例第二十条第三款规定，伪造、变造或者使用伪造、变造的志愿服务记录证明的，由民政部门予以警告，责令改正，并可以向社会和有关单位通报。</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14:paraId="65C1B6B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警告、通报批评</w:t>
            </w:r>
          </w:p>
        </w:tc>
        <w:tc>
          <w:tcPr>
            <w:tcW w:w="1009" w:type="pct"/>
            <w:tcBorders>
              <w:top w:val="single" w:color="auto" w:sz="6" w:space="0"/>
              <w:left w:val="single" w:color="auto" w:sz="6" w:space="0"/>
              <w:bottom w:val="single" w:color="auto" w:sz="6" w:space="0"/>
              <w:right w:val="single" w:color="auto" w:sz="6" w:space="0"/>
            </w:tcBorders>
            <w:vAlign w:val="center"/>
          </w:tcPr>
          <w:p w14:paraId="0C61156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14:paraId="02B5AD0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14:paraId="5405456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DD02E1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2418EB9">
        <w:tblPrEx>
          <w:tblCellMar>
            <w:top w:w="0" w:type="dxa"/>
            <w:left w:w="108" w:type="dxa"/>
            <w:bottom w:w="0" w:type="dxa"/>
            <w:right w:w="108" w:type="dxa"/>
          </w:tblCellMar>
        </w:tblPrEx>
        <w:trPr>
          <w:trHeight w:val="1108"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BEC15DB">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14:paraId="3AE6F843">
            <w:pPr>
              <w:adjustRightInd w:val="0"/>
              <w:snapToGrid w:val="0"/>
              <w:spacing w:line="220" w:lineRule="exact"/>
              <w:jc w:val="center"/>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14:paraId="3B3344ED">
            <w:pPr>
              <w:adjustRightInd w:val="0"/>
              <w:snapToGrid w:val="0"/>
              <w:spacing w:line="220" w:lineRule="exact"/>
              <w:jc w:val="center"/>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14:paraId="38203BA4">
            <w:pPr>
              <w:adjustRightInd w:val="0"/>
              <w:snapToGrid w:val="0"/>
              <w:spacing w:line="220" w:lineRule="exact"/>
              <w:jc w:val="center"/>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14:paraId="340CA467">
            <w:pPr>
              <w:adjustRightInd w:val="0"/>
              <w:snapToGrid w:val="0"/>
              <w:spacing w:line="220" w:lineRule="exact"/>
              <w:jc w:val="center"/>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14:paraId="37421937">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伪造、变造或者使用伪造、变造的志愿服务记录证明，违法行为造成不良影响的。</w:t>
            </w:r>
          </w:p>
        </w:tc>
        <w:tc>
          <w:tcPr>
            <w:tcW w:w="821" w:type="pct"/>
            <w:tcBorders>
              <w:top w:val="single" w:color="auto" w:sz="6" w:space="0"/>
              <w:left w:val="single" w:color="auto" w:sz="6" w:space="0"/>
              <w:bottom w:val="single" w:color="auto" w:sz="6" w:space="0"/>
              <w:right w:val="single" w:color="auto" w:sz="6" w:space="0"/>
            </w:tcBorders>
            <w:vAlign w:val="center"/>
          </w:tcPr>
          <w:p w14:paraId="7E56D0BC">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14:paraId="568E152E">
            <w:pPr>
              <w:adjustRightInd w:val="0"/>
              <w:snapToGrid w:val="0"/>
              <w:spacing w:line="220" w:lineRule="exact"/>
              <w:jc w:val="center"/>
              <w:rPr>
                <w:rFonts w:ascii="仿宋_GB2312" w:hAnsi="宋体" w:eastAsia="仿宋_GB2312" w:cs="宋体"/>
                <w:kern w:val="0"/>
                <w:sz w:val="18"/>
                <w:szCs w:val="20"/>
              </w:rPr>
            </w:pPr>
          </w:p>
        </w:tc>
      </w:tr>
    </w:tbl>
    <w:p w14:paraId="1104C9AF">
      <w:bookmarkStart w:id="7" w:name="RANGE!A1:H77"/>
    </w:p>
    <w:p w14:paraId="37E79338"/>
    <w:p w14:paraId="4E2B94D5"/>
    <w:p w14:paraId="1675CB11"/>
    <w:p w14:paraId="2AEA9B89"/>
    <w:p w14:paraId="268A266C"/>
    <w:p w14:paraId="3B1E2EC0"/>
    <w:p w14:paraId="7C7607B8"/>
    <w:tbl>
      <w:tblPr>
        <w:tblStyle w:val="4"/>
        <w:tblW w:w="5319" w:type="pct"/>
        <w:jc w:val="center"/>
        <w:tblLayout w:type="autofit"/>
        <w:tblCellMar>
          <w:top w:w="0" w:type="dxa"/>
          <w:left w:w="108" w:type="dxa"/>
          <w:bottom w:w="0" w:type="dxa"/>
          <w:right w:w="108" w:type="dxa"/>
        </w:tblCellMar>
      </w:tblPr>
      <w:tblGrid>
        <w:gridCol w:w="693"/>
        <w:gridCol w:w="1640"/>
        <w:gridCol w:w="2105"/>
        <w:gridCol w:w="2699"/>
        <w:gridCol w:w="1098"/>
        <w:gridCol w:w="3007"/>
        <w:gridCol w:w="2615"/>
        <w:gridCol w:w="1188"/>
        <w:gridCol w:w="33"/>
      </w:tblGrid>
      <w:tr w14:paraId="756146AF">
        <w:tblPrEx>
          <w:tblCellMar>
            <w:top w:w="0" w:type="dxa"/>
            <w:left w:w="108" w:type="dxa"/>
            <w:bottom w:w="0" w:type="dxa"/>
            <w:right w:w="108" w:type="dxa"/>
          </w:tblCellMar>
        </w:tblPrEx>
        <w:trPr>
          <w:gridAfter w:val="1"/>
          <w:wAfter w:w="11" w:type="pct"/>
          <w:trHeight w:val="1196" w:hRule="atLeast"/>
          <w:jc w:val="center"/>
        </w:trPr>
        <w:tc>
          <w:tcPr>
            <w:tcW w:w="4989" w:type="pct"/>
            <w:gridSpan w:val="8"/>
            <w:tcBorders>
              <w:top w:val="nil"/>
              <w:left w:val="nil"/>
              <w:bottom w:val="nil"/>
              <w:right w:val="nil"/>
            </w:tcBorders>
            <w:vAlign w:val="center"/>
          </w:tcPr>
          <w:p w14:paraId="1E9C1FF7">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（慈善）</w:t>
            </w:r>
            <w:bookmarkEnd w:id="7"/>
          </w:p>
        </w:tc>
      </w:tr>
      <w:tr w14:paraId="705DC936">
        <w:tblPrEx>
          <w:tblCellMar>
            <w:top w:w="0" w:type="dxa"/>
            <w:left w:w="108" w:type="dxa"/>
            <w:bottom w:w="0" w:type="dxa"/>
            <w:right w:w="108" w:type="dxa"/>
          </w:tblCellMar>
        </w:tblPrEx>
        <w:trPr>
          <w:trHeight w:val="50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618AB1B6">
            <w:pPr>
              <w:widowControl/>
              <w:jc w:val="center"/>
              <w:rPr>
                <w:rFonts w:ascii="黑体" w:hAnsi="黑体" w:eastAsia="黑体" w:cs="宋体"/>
                <w:kern w:val="0"/>
              </w:rPr>
            </w:pPr>
            <w:r>
              <w:rPr>
                <w:rFonts w:hint="eastAsia" w:ascii="黑体" w:hAnsi="黑体" w:eastAsia="黑体" w:cs="宋体"/>
                <w:kern w:val="0"/>
              </w:rPr>
              <w:t>序号</w:t>
            </w:r>
          </w:p>
        </w:tc>
        <w:tc>
          <w:tcPr>
            <w:tcW w:w="544" w:type="pct"/>
            <w:tcBorders>
              <w:top w:val="single" w:color="auto" w:sz="6" w:space="0"/>
              <w:left w:val="single" w:color="auto" w:sz="6" w:space="0"/>
              <w:bottom w:val="single" w:color="auto" w:sz="6" w:space="0"/>
              <w:right w:val="single" w:color="auto" w:sz="6" w:space="0"/>
            </w:tcBorders>
            <w:vAlign w:val="center"/>
          </w:tcPr>
          <w:p w14:paraId="317B08AD">
            <w:pPr>
              <w:widowControl/>
              <w:jc w:val="center"/>
              <w:rPr>
                <w:rFonts w:ascii="黑体" w:hAnsi="黑体" w:eastAsia="黑体" w:cs="宋体"/>
                <w:kern w:val="0"/>
              </w:rPr>
            </w:pPr>
            <w:r>
              <w:rPr>
                <w:rFonts w:hint="eastAsia" w:ascii="黑体" w:hAnsi="黑体" w:eastAsia="黑体" w:cs="宋体"/>
                <w:kern w:val="0"/>
              </w:rPr>
              <w:t>行政处罚项目</w:t>
            </w:r>
          </w:p>
        </w:tc>
        <w:tc>
          <w:tcPr>
            <w:tcW w:w="698" w:type="pct"/>
            <w:tcBorders>
              <w:top w:val="single" w:color="auto" w:sz="6" w:space="0"/>
              <w:left w:val="single" w:color="auto" w:sz="6" w:space="0"/>
              <w:bottom w:val="single" w:color="auto" w:sz="6" w:space="0"/>
              <w:right w:val="single" w:color="auto" w:sz="6" w:space="0"/>
            </w:tcBorders>
            <w:vAlign w:val="center"/>
          </w:tcPr>
          <w:p w14:paraId="6AC4A18E">
            <w:pPr>
              <w:widowControl/>
              <w:jc w:val="center"/>
              <w:rPr>
                <w:rFonts w:ascii="黑体" w:hAnsi="黑体" w:eastAsia="黑体" w:cs="宋体"/>
                <w:kern w:val="0"/>
              </w:rPr>
            </w:pPr>
            <w:r>
              <w:rPr>
                <w:rFonts w:hint="eastAsia" w:ascii="黑体" w:hAnsi="黑体" w:eastAsia="黑体" w:cs="宋体"/>
                <w:kern w:val="0"/>
              </w:rPr>
              <w:t>违反条款</w:t>
            </w:r>
          </w:p>
        </w:tc>
        <w:tc>
          <w:tcPr>
            <w:tcW w:w="895" w:type="pct"/>
            <w:tcBorders>
              <w:top w:val="single" w:color="auto" w:sz="6" w:space="0"/>
              <w:left w:val="single" w:color="auto" w:sz="6" w:space="0"/>
              <w:bottom w:val="single" w:color="auto" w:sz="6" w:space="0"/>
              <w:right w:val="single" w:color="auto" w:sz="6" w:space="0"/>
            </w:tcBorders>
            <w:vAlign w:val="center"/>
          </w:tcPr>
          <w:p w14:paraId="2B2377F1">
            <w:pPr>
              <w:widowControl/>
              <w:jc w:val="center"/>
              <w:rPr>
                <w:rFonts w:ascii="黑体" w:hAnsi="黑体" w:eastAsia="黑体" w:cs="宋体"/>
                <w:kern w:val="0"/>
              </w:rPr>
            </w:pPr>
            <w:r>
              <w:rPr>
                <w:rFonts w:hint="eastAsia" w:ascii="黑体" w:hAnsi="黑体" w:eastAsia="黑体" w:cs="宋体"/>
                <w:kern w:val="0"/>
              </w:rPr>
              <w:t>处罚依据</w:t>
            </w:r>
          </w:p>
        </w:tc>
        <w:tc>
          <w:tcPr>
            <w:tcW w:w="364" w:type="pct"/>
            <w:tcBorders>
              <w:top w:val="single" w:color="auto" w:sz="6" w:space="0"/>
              <w:left w:val="single" w:color="auto" w:sz="6" w:space="0"/>
              <w:bottom w:val="single" w:color="auto" w:sz="6" w:space="0"/>
              <w:right w:val="single" w:color="auto" w:sz="6" w:space="0"/>
            </w:tcBorders>
            <w:vAlign w:val="center"/>
          </w:tcPr>
          <w:p w14:paraId="074BEC34">
            <w:pPr>
              <w:widowControl/>
              <w:jc w:val="center"/>
              <w:rPr>
                <w:rFonts w:ascii="黑体" w:hAnsi="黑体" w:eastAsia="黑体" w:cs="宋体"/>
                <w:kern w:val="0"/>
              </w:rPr>
            </w:pPr>
            <w:r>
              <w:rPr>
                <w:rFonts w:hint="eastAsia" w:ascii="黑体" w:hAnsi="黑体" w:eastAsia="黑体" w:cs="宋体"/>
                <w:kern w:val="0"/>
              </w:rPr>
              <w:t>处罚种类</w:t>
            </w:r>
          </w:p>
        </w:tc>
        <w:tc>
          <w:tcPr>
            <w:tcW w:w="997" w:type="pct"/>
            <w:tcBorders>
              <w:top w:val="single" w:color="auto" w:sz="6" w:space="0"/>
              <w:left w:val="single" w:color="auto" w:sz="6" w:space="0"/>
              <w:bottom w:val="single" w:color="auto" w:sz="6" w:space="0"/>
              <w:right w:val="single" w:color="auto" w:sz="6" w:space="0"/>
            </w:tcBorders>
            <w:vAlign w:val="center"/>
          </w:tcPr>
          <w:p w14:paraId="3EB150FE">
            <w:pPr>
              <w:widowControl/>
              <w:jc w:val="center"/>
              <w:rPr>
                <w:rFonts w:ascii="黑体" w:hAnsi="黑体" w:eastAsia="黑体" w:cs="宋体"/>
                <w:kern w:val="0"/>
              </w:rPr>
            </w:pPr>
            <w:r>
              <w:rPr>
                <w:rFonts w:hint="eastAsia" w:ascii="黑体" w:hAnsi="黑体" w:eastAsia="黑体" w:cs="宋体"/>
                <w:kern w:val="0"/>
              </w:rPr>
              <w:t>违法情节</w:t>
            </w:r>
          </w:p>
        </w:tc>
        <w:tc>
          <w:tcPr>
            <w:tcW w:w="867" w:type="pct"/>
            <w:tcBorders>
              <w:top w:val="single" w:color="auto" w:sz="6" w:space="0"/>
              <w:left w:val="single" w:color="auto" w:sz="6" w:space="0"/>
              <w:bottom w:val="single" w:color="auto" w:sz="6" w:space="0"/>
              <w:right w:val="single" w:color="auto" w:sz="6" w:space="0"/>
            </w:tcBorders>
            <w:vAlign w:val="center"/>
          </w:tcPr>
          <w:p w14:paraId="4548561B">
            <w:pPr>
              <w:widowControl/>
              <w:jc w:val="center"/>
              <w:rPr>
                <w:rFonts w:ascii="黑体" w:hAnsi="黑体" w:eastAsia="黑体" w:cs="宋体"/>
                <w:kern w:val="0"/>
              </w:rPr>
            </w:pPr>
            <w:r>
              <w:rPr>
                <w:rFonts w:hint="eastAsia" w:ascii="黑体" w:hAnsi="黑体" w:eastAsia="黑体" w:cs="宋体"/>
                <w:kern w:val="0"/>
              </w:rPr>
              <w:t>裁量标准</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52005FFF">
            <w:pPr>
              <w:widowControl/>
              <w:jc w:val="center"/>
              <w:rPr>
                <w:rFonts w:ascii="黑体" w:hAnsi="黑体" w:eastAsia="黑体" w:cs="宋体"/>
                <w:kern w:val="0"/>
              </w:rPr>
            </w:pPr>
            <w:r>
              <w:rPr>
                <w:rFonts w:hint="eastAsia" w:ascii="黑体" w:hAnsi="黑体" w:eastAsia="黑体" w:cs="宋体"/>
                <w:kern w:val="0"/>
              </w:rPr>
              <w:t>实施机构</w:t>
            </w:r>
          </w:p>
        </w:tc>
      </w:tr>
      <w:tr w14:paraId="1D1057F3">
        <w:tblPrEx>
          <w:tblCellMar>
            <w:top w:w="0" w:type="dxa"/>
            <w:left w:w="108" w:type="dxa"/>
            <w:bottom w:w="0" w:type="dxa"/>
            <w:right w:w="108" w:type="dxa"/>
          </w:tblCellMar>
        </w:tblPrEx>
        <w:trPr>
          <w:trHeight w:val="126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14:paraId="206329F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2C7A81F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4640F1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《中华人民共和国慈善法》第九十八条第一款第（一）项</w:t>
            </w:r>
          </w:p>
          <w:p w14:paraId="3757FBDE">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慈善组织有下列情形之一的，由民政部门责令限期改正；逾期不改正的，吊销登记证书并予以公告：（一）未按照慈善宗旨开展活动的。</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2342288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1.《中华人民共和国慈善法》第九十八条第一款第（一）项</w:t>
            </w:r>
          </w:p>
          <w:p w14:paraId="7030CB0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慈善组织有下列情形之一的，由民政部门责令限期改正；逾期不改正的，吊销登记证书并予以公告：（一）未按照慈善宗旨开展活动的；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2.《中华人民共和国慈善法》第一百条 </w:t>
            </w:r>
          </w:p>
          <w:p w14:paraId="49337339">
            <w:pPr>
              <w:adjustRightInd w:val="0"/>
              <w:snapToGrid w:val="0"/>
              <w:spacing w:line="220" w:lineRule="exact"/>
              <w:ind w:firstLine="450" w:firstLineChars="2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0D3AFBF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4398A5F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初次未按照慈善宗旨开展活动；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0B90A03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1EBA371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8B5C7B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804A289">
        <w:tblPrEx>
          <w:tblCellMar>
            <w:top w:w="0" w:type="dxa"/>
            <w:left w:w="108" w:type="dxa"/>
            <w:bottom w:w="0" w:type="dxa"/>
            <w:right w:w="108" w:type="dxa"/>
          </w:tblCellMar>
        </w:tblPrEx>
        <w:trPr>
          <w:trHeight w:val="135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4784C4D6">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300B9A04">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1EBF82B">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DCB29AE">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7FACCD8">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071F025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初次未按照慈善宗旨开展活动；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6699D39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3B9E7A6D">
            <w:pPr>
              <w:adjustRightInd w:val="0"/>
              <w:snapToGrid w:val="0"/>
              <w:spacing w:line="220" w:lineRule="exact"/>
              <w:jc w:val="center"/>
              <w:rPr>
                <w:rFonts w:ascii="仿宋_GB2312" w:hAnsi="宋体" w:eastAsia="仿宋_GB2312" w:cs="宋体"/>
                <w:kern w:val="0"/>
                <w:sz w:val="18"/>
                <w:szCs w:val="20"/>
              </w:rPr>
            </w:pPr>
          </w:p>
        </w:tc>
      </w:tr>
      <w:tr w14:paraId="32D0CE5B">
        <w:trPr>
          <w:trHeight w:val="125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D1EB416">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EA93A08">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12E24A6C">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72AF45CA">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F5DE06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039A34B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0EC1E81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3521AF30">
            <w:pPr>
              <w:adjustRightInd w:val="0"/>
              <w:snapToGrid w:val="0"/>
              <w:spacing w:line="220" w:lineRule="exact"/>
              <w:jc w:val="center"/>
              <w:rPr>
                <w:rFonts w:ascii="仿宋_GB2312" w:hAnsi="宋体" w:eastAsia="仿宋_GB2312" w:cs="宋体"/>
                <w:kern w:val="0"/>
                <w:sz w:val="18"/>
                <w:szCs w:val="20"/>
              </w:rPr>
            </w:pPr>
          </w:p>
        </w:tc>
      </w:tr>
      <w:tr w14:paraId="06EC9836">
        <w:tblPrEx>
          <w:tblCellMar>
            <w:top w:w="0" w:type="dxa"/>
            <w:left w:w="108" w:type="dxa"/>
            <w:bottom w:w="0" w:type="dxa"/>
            <w:right w:w="108" w:type="dxa"/>
          </w:tblCellMar>
        </w:tblPrEx>
        <w:trPr>
          <w:trHeight w:val="105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0115E5D">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76DBFB8">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5108B407">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0A0E895">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03801E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341A412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未按照慈善宗旨开展活动超过3次；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违法所得超过50万元；经责令限期改正，逾期不改正，违法行为造成严重影响。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69D322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3B39E297">
            <w:pPr>
              <w:adjustRightInd w:val="0"/>
              <w:snapToGrid w:val="0"/>
              <w:spacing w:line="220" w:lineRule="exact"/>
              <w:jc w:val="center"/>
              <w:rPr>
                <w:rFonts w:ascii="仿宋_GB2312" w:hAnsi="宋体" w:eastAsia="仿宋_GB2312" w:cs="宋体"/>
                <w:kern w:val="0"/>
                <w:sz w:val="18"/>
                <w:szCs w:val="20"/>
              </w:rPr>
            </w:pPr>
          </w:p>
        </w:tc>
      </w:tr>
      <w:tr w14:paraId="7A7C674B">
        <w:tblPrEx>
          <w:tblCellMar>
            <w:top w:w="0" w:type="dxa"/>
            <w:left w:w="108" w:type="dxa"/>
            <w:bottom w:w="0" w:type="dxa"/>
            <w:right w:w="108" w:type="dxa"/>
          </w:tblCellMar>
        </w:tblPrEx>
        <w:trPr>
          <w:trHeight w:val="13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7957FF0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58E613B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私分、挪用、截留或者侵占慈善财产</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0764FC3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1.《中华人民共和国慈善法》第五十二条 </w:t>
            </w:r>
          </w:p>
          <w:p w14:paraId="62399C0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慈善组织的财产应当根据章程和捐赠协议的规定全部用于慈善目的，不得在发起人、捐赠人以及慈善组织成员中分配。任何组织和个人不得私分、挪用、截留或者侵占慈善财产。</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2FD19443">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1.《中华人民共和国慈善法》第九十八条第一款第（二）项</w:t>
            </w:r>
          </w:p>
          <w:p w14:paraId="0C5E2141">
            <w:pPr>
              <w:adjustRightInd w:val="0"/>
              <w:snapToGrid w:val="0"/>
              <w:spacing w:line="220" w:lineRule="exact"/>
              <w:ind w:left="105" w:leftChars="50"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慈善组织有下列情形之一的，由民政部门责令限期改正；逾期不改正的，吊销登记证书并予以公告：（二）私分、挪用、截留或者侵占慈善财产的；</w:t>
            </w:r>
          </w:p>
          <w:p w14:paraId="0C95B8E3">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2.《中华人民共和国慈善法》第一百条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11511A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79A4475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挪用金额6万元以下,且主动改正违法行为，违法行为没有造成危害后果。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07713EF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256F5B0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58D9BA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2CAB0C3">
        <w:tblPrEx>
          <w:tblCellMar>
            <w:top w:w="0" w:type="dxa"/>
            <w:left w:w="108" w:type="dxa"/>
            <w:bottom w:w="0" w:type="dxa"/>
            <w:right w:w="108" w:type="dxa"/>
          </w:tblCellMar>
        </w:tblPrEx>
        <w:trPr>
          <w:trHeight w:val="122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01C6C6E0">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1DF9461E">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5D9F71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2FFB331D">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AF0C875">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B22BC1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509774B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46E7E244">
            <w:pPr>
              <w:adjustRightInd w:val="0"/>
              <w:snapToGrid w:val="0"/>
              <w:spacing w:line="220" w:lineRule="exact"/>
              <w:jc w:val="left"/>
              <w:rPr>
                <w:rFonts w:ascii="仿宋_GB2312" w:hAnsi="宋体" w:eastAsia="仿宋_GB2312" w:cs="宋体"/>
                <w:kern w:val="0"/>
                <w:sz w:val="18"/>
                <w:szCs w:val="20"/>
              </w:rPr>
            </w:pPr>
          </w:p>
        </w:tc>
      </w:tr>
      <w:tr w14:paraId="0D4B45BC">
        <w:tblPrEx>
          <w:tblCellMar>
            <w:top w:w="0" w:type="dxa"/>
            <w:left w:w="108" w:type="dxa"/>
            <w:bottom w:w="0" w:type="dxa"/>
            <w:right w:w="108" w:type="dxa"/>
          </w:tblCellMar>
        </w:tblPrEx>
        <w:trPr>
          <w:trHeight w:val="145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6E064AD">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0324B911">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E9FE357">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5FB5B618">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28414ED">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CEA0DC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16F934F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104B1CD0">
            <w:pPr>
              <w:adjustRightInd w:val="0"/>
              <w:snapToGrid w:val="0"/>
              <w:spacing w:line="220" w:lineRule="exact"/>
              <w:jc w:val="left"/>
              <w:rPr>
                <w:rFonts w:ascii="仿宋_GB2312" w:hAnsi="宋体" w:eastAsia="仿宋_GB2312" w:cs="宋体"/>
                <w:kern w:val="0"/>
                <w:sz w:val="18"/>
                <w:szCs w:val="20"/>
              </w:rPr>
            </w:pPr>
          </w:p>
        </w:tc>
      </w:tr>
      <w:tr w14:paraId="466988DB">
        <w:tblPrEx>
          <w:tblCellMar>
            <w:top w:w="0" w:type="dxa"/>
            <w:left w:w="108" w:type="dxa"/>
            <w:bottom w:w="0" w:type="dxa"/>
            <w:right w:w="108" w:type="dxa"/>
          </w:tblCellMar>
        </w:tblPrEx>
        <w:trPr>
          <w:trHeight w:val="126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58F0492">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769B5DEE">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0003657B">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A277F4D">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F50A948">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6A10AD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经责令限期改正，逾期不改正的，违法行为造成严重影响。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4E9529E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7300759F">
            <w:pPr>
              <w:adjustRightInd w:val="0"/>
              <w:snapToGrid w:val="0"/>
              <w:spacing w:line="220" w:lineRule="exact"/>
              <w:jc w:val="left"/>
              <w:rPr>
                <w:rFonts w:ascii="仿宋_GB2312" w:hAnsi="宋体" w:eastAsia="仿宋_GB2312" w:cs="宋体"/>
                <w:kern w:val="0"/>
                <w:sz w:val="18"/>
                <w:szCs w:val="20"/>
              </w:rPr>
            </w:pPr>
          </w:p>
        </w:tc>
      </w:tr>
      <w:tr w14:paraId="5B5EC0FF">
        <w:tblPrEx>
          <w:tblCellMar>
            <w:top w:w="0" w:type="dxa"/>
            <w:left w:w="108" w:type="dxa"/>
            <w:bottom w:w="0" w:type="dxa"/>
            <w:right w:w="108" w:type="dxa"/>
          </w:tblCellMar>
        </w:tblPrEx>
        <w:trPr>
          <w:trHeight w:val="1076"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011B48A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0149AA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接受附加违反法律法规或者违背社会公德条件的捐赠，或者对受益人附加违反法律法规或者违背社会公德的条件</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5EE728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《中华人民共和国慈善法》第十五条 </w:t>
            </w:r>
          </w:p>
          <w:p w14:paraId="59986A4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慈善组织不得从事、资助危害国家安全和社会公共利益的活动，不得接受附加违反法律法规和违背社会公德条件的捐赠，不得对受益人附加违反法律法规和违背社会公德的条件。</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237078D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 第一款第（三）项</w:t>
            </w:r>
          </w:p>
          <w:p w14:paraId="5A69DDD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14:paraId="38283A3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2.《中华人民共和国慈善法》第一百条</w:t>
            </w:r>
          </w:p>
          <w:p w14:paraId="79E1F7B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34539A2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0FB4F5B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接受附加违反法律法规或者违背社会公德条件的捐赠金额10万元以下的；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2F39999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6E59262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719F36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B0A7795">
        <w:tblPrEx>
          <w:tblCellMar>
            <w:top w:w="0" w:type="dxa"/>
            <w:left w:w="108" w:type="dxa"/>
            <w:bottom w:w="0" w:type="dxa"/>
            <w:right w:w="108" w:type="dxa"/>
          </w:tblCellMar>
        </w:tblPrEx>
        <w:trPr>
          <w:trHeight w:val="108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762A5C1">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341AB07C">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4D73876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4520749B">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09D47D3">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3663DAE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接受附加违反法律法规或者违背社会公德条件的捐赠金额10万元以下的；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3EF2468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22FE0DAE">
            <w:pPr>
              <w:adjustRightInd w:val="0"/>
              <w:snapToGrid w:val="0"/>
              <w:spacing w:line="220" w:lineRule="exact"/>
              <w:jc w:val="left"/>
              <w:rPr>
                <w:rFonts w:ascii="仿宋_GB2312" w:hAnsi="宋体" w:eastAsia="仿宋_GB2312" w:cs="宋体"/>
                <w:kern w:val="0"/>
                <w:sz w:val="18"/>
                <w:szCs w:val="20"/>
              </w:rPr>
            </w:pPr>
          </w:p>
        </w:tc>
      </w:tr>
      <w:tr w14:paraId="404794E4">
        <w:tblPrEx>
          <w:tblCellMar>
            <w:top w:w="0" w:type="dxa"/>
            <w:left w:w="108" w:type="dxa"/>
            <w:bottom w:w="0" w:type="dxa"/>
            <w:right w:w="108" w:type="dxa"/>
          </w:tblCellMar>
        </w:tblPrEx>
        <w:trPr>
          <w:trHeight w:val="269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6C5D76F">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39AF7D1">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22EFCBF">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006893A">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AAE4DBF">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E833B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接受附加违反法律法规或者违背社会公德条件的捐赠金额10万元以上，50万元以下的；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接受附加违反法律法规或者违背社会公德条件的捐赠3次以上，5次以下的；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对受益人附加违反法律法规或者违背社会公德的条件3次以上，5次以下的；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4C973DB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8C38709">
            <w:pPr>
              <w:adjustRightInd w:val="0"/>
              <w:snapToGrid w:val="0"/>
              <w:spacing w:line="220" w:lineRule="exact"/>
              <w:jc w:val="left"/>
              <w:rPr>
                <w:rFonts w:ascii="仿宋_GB2312" w:hAnsi="宋体" w:eastAsia="仿宋_GB2312" w:cs="宋体"/>
                <w:kern w:val="0"/>
                <w:sz w:val="18"/>
                <w:szCs w:val="20"/>
              </w:rPr>
            </w:pPr>
          </w:p>
        </w:tc>
      </w:tr>
      <w:tr w14:paraId="69BEAA81">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467F1366">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7692898D">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FE96B8E">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5708B5C">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D5204CD">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51C5A7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接受附加违反法律法规或者违背社会公德条件的捐赠金额超过50万元的；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对受益人附加违反法律法规或者违背社会公德的条件超过5次的；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3DDA836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14FF3A29">
            <w:pPr>
              <w:adjustRightInd w:val="0"/>
              <w:snapToGrid w:val="0"/>
              <w:spacing w:line="220" w:lineRule="exact"/>
              <w:jc w:val="left"/>
              <w:rPr>
                <w:rFonts w:ascii="仿宋_GB2312" w:hAnsi="宋体" w:eastAsia="仿宋_GB2312" w:cs="宋体"/>
                <w:kern w:val="0"/>
                <w:sz w:val="18"/>
                <w:szCs w:val="20"/>
              </w:rPr>
            </w:pPr>
          </w:p>
        </w:tc>
      </w:tr>
      <w:tr w14:paraId="1FDEADDD">
        <w:tblPrEx>
          <w:tblCellMar>
            <w:top w:w="0" w:type="dxa"/>
            <w:left w:w="108" w:type="dxa"/>
            <w:bottom w:w="0" w:type="dxa"/>
            <w:right w:w="108" w:type="dxa"/>
          </w:tblCellMar>
        </w:tblPrEx>
        <w:trPr>
          <w:trHeight w:val="1549"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6BB4526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0EE9FBA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违反《中华人民共和国慈善法》第十四条规定造成慈善财产损失</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E4A6FE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《中华人民共和国慈善法》第十四条 </w:t>
            </w:r>
          </w:p>
          <w:p w14:paraId="54BD0BA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不得利用其关联关系损害慈善组织、受益人的利益和社会公共利益。慈善组织的发起人、主要捐赠人以及管理人员与慈善组织发生交易行为的，不得参与慈善组织有关该交易行为的决策，有关交易情况应当向社会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51669B4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 第一款第（一）项</w:t>
            </w:r>
          </w:p>
          <w:p w14:paraId="0579D1F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慈善组织有下列情形之一的，由民政部门予以警告、责令限期改正；逾期不改正的，责令限期停止活动并进行整改：（一）违反本法第十四条规定造成慈善财产损失的；</w:t>
            </w:r>
          </w:p>
          <w:p w14:paraId="312B4795">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14:paraId="0A11B02C">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14:paraId="77BAEBBA">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022EBE97">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13D0EAB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2B737A6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慈善组织的发起人、主要捐赠人以及管理人员利用其关联关系损害慈善组织、受益人的利益和社会公共利益低于3次；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造成慈善财产损失低于10万元的；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3467D45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234F6CA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CF22E2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747FA20">
        <w:tblPrEx>
          <w:tblCellMar>
            <w:top w:w="0" w:type="dxa"/>
            <w:left w:w="108" w:type="dxa"/>
            <w:bottom w:w="0" w:type="dxa"/>
            <w:right w:w="108" w:type="dxa"/>
          </w:tblCellMar>
        </w:tblPrEx>
        <w:trPr>
          <w:trHeight w:val="168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7486060">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571CE84">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313FAE0">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A7EEF39">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C399BC2">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6B13F52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慈善组织的发起人、主要捐赠人以及管理人员利用其关联关系损害慈善组织、受益人的利益和社会公共利益低于3次；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造成慈善财产损失低于10万元的；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16F0950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CB04824">
            <w:pPr>
              <w:adjustRightInd w:val="0"/>
              <w:snapToGrid w:val="0"/>
              <w:spacing w:line="220" w:lineRule="exact"/>
              <w:jc w:val="center"/>
              <w:rPr>
                <w:rFonts w:ascii="仿宋_GB2312" w:hAnsi="宋体" w:eastAsia="仿宋_GB2312" w:cs="宋体"/>
                <w:kern w:val="0"/>
                <w:sz w:val="18"/>
                <w:szCs w:val="20"/>
              </w:rPr>
            </w:pPr>
          </w:p>
        </w:tc>
      </w:tr>
      <w:tr w14:paraId="440B5711">
        <w:tblPrEx>
          <w:tblCellMar>
            <w:top w:w="0" w:type="dxa"/>
            <w:left w:w="108" w:type="dxa"/>
            <w:bottom w:w="0" w:type="dxa"/>
            <w:right w:w="108" w:type="dxa"/>
          </w:tblCellMar>
        </w:tblPrEx>
        <w:trPr>
          <w:trHeight w:val="15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C969102">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23E71DC">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830F3D5">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13208BF0">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B1C93F3">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2301B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慈善组织的发起人、主要捐赠人以及管理人员利用其关联关系损害慈善组织、受益人的利益和社会公共利益3次以上；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造成慈善财产损失10万元以上；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5CE10E1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06760383">
            <w:pPr>
              <w:adjustRightInd w:val="0"/>
              <w:snapToGrid w:val="0"/>
              <w:spacing w:line="220" w:lineRule="exact"/>
              <w:jc w:val="center"/>
              <w:rPr>
                <w:rFonts w:ascii="仿宋_GB2312" w:hAnsi="宋体" w:eastAsia="仿宋_GB2312" w:cs="宋体"/>
                <w:kern w:val="0"/>
                <w:sz w:val="18"/>
                <w:szCs w:val="20"/>
              </w:rPr>
            </w:pPr>
          </w:p>
        </w:tc>
      </w:tr>
      <w:tr w14:paraId="744B0895">
        <w:tblPrEx>
          <w:tblCellMar>
            <w:top w:w="0" w:type="dxa"/>
            <w:left w:w="108" w:type="dxa"/>
            <w:bottom w:w="0" w:type="dxa"/>
            <w:right w:w="108" w:type="dxa"/>
          </w:tblCellMar>
        </w:tblPrEx>
        <w:trPr>
          <w:trHeight w:val="27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13C5785">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3764923A">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70F6F974">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216A7FB9">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F47AA1F">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D9E923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05FA4B3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9FEE12A">
            <w:pPr>
              <w:adjustRightInd w:val="0"/>
              <w:snapToGrid w:val="0"/>
              <w:spacing w:line="220" w:lineRule="exact"/>
              <w:jc w:val="center"/>
              <w:rPr>
                <w:rFonts w:ascii="仿宋_GB2312" w:hAnsi="宋体" w:eastAsia="仿宋_GB2312" w:cs="宋体"/>
                <w:kern w:val="0"/>
                <w:sz w:val="18"/>
                <w:szCs w:val="20"/>
              </w:rPr>
            </w:pPr>
          </w:p>
        </w:tc>
      </w:tr>
      <w:tr w14:paraId="555C0A8A">
        <w:tblPrEx>
          <w:tblCellMar>
            <w:top w:w="0" w:type="dxa"/>
            <w:left w:w="108" w:type="dxa"/>
            <w:bottom w:w="0" w:type="dxa"/>
            <w:right w:w="108" w:type="dxa"/>
          </w:tblCellMar>
        </w:tblPrEx>
        <w:trPr>
          <w:trHeight w:val="1434"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1644E24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775D5AA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B0BDAB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《中华人民共和国慈善法》第五十四条第一款</w:t>
            </w:r>
          </w:p>
          <w:p w14:paraId="4C8202E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6FE3D17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1.《中华人民共和国慈善法》第九十九条第一款第（二）项</w:t>
            </w:r>
          </w:p>
          <w:p w14:paraId="6255032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慈善组织有下列情形之一的，由民政部门予以警告、责令限期改正；逾期不改正的，责令限期停止活动并进行整改：（二）将不得用于投资的财产用于投资的；</w:t>
            </w:r>
          </w:p>
          <w:p w14:paraId="6E6C902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14:paraId="46391D5B">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14:paraId="6085975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6CCE52A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7F2164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将不得用于投资的财产用于投资，金额20万元以下的；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14:paraId="363C6AE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5088B60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DCC14F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p w14:paraId="72400301">
            <w:pPr>
              <w:adjustRightInd w:val="0"/>
              <w:snapToGrid w:val="0"/>
              <w:spacing w:line="220" w:lineRule="exact"/>
              <w:jc w:val="center"/>
              <w:rPr>
                <w:rFonts w:ascii="仿宋_GB2312" w:hAnsi="宋体" w:eastAsia="仿宋_GB2312" w:cs="宋体"/>
                <w:kern w:val="0"/>
                <w:sz w:val="18"/>
                <w:szCs w:val="20"/>
              </w:rPr>
            </w:pPr>
          </w:p>
        </w:tc>
      </w:tr>
      <w:tr w14:paraId="6980198E">
        <w:tblPrEx>
          <w:tblCellMar>
            <w:top w:w="0" w:type="dxa"/>
            <w:left w:w="108" w:type="dxa"/>
            <w:bottom w:w="0" w:type="dxa"/>
            <w:right w:w="108" w:type="dxa"/>
          </w:tblCellMar>
        </w:tblPrEx>
        <w:trPr>
          <w:trHeight w:val="190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F4B5D80">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2C461BD">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0CB0F1E">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7FDD7217">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7DE7F38">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9A24FC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将不得用于投资的财产用于投资，金额20万元以下的；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04C3DAA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093E26D3">
            <w:pPr>
              <w:adjustRightInd w:val="0"/>
              <w:snapToGrid w:val="0"/>
              <w:spacing w:line="220" w:lineRule="exact"/>
              <w:jc w:val="center"/>
              <w:rPr>
                <w:rFonts w:ascii="仿宋_GB2312" w:hAnsi="宋体" w:eastAsia="仿宋_GB2312" w:cs="宋体"/>
                <w:kern w:val="0"/>
                <w:sz w:val="18"/>
                <w:szCs w:val="20"/>
              </w:rPr>
            </w:pPr>
          </w:p>
        </w:tc>
      </w:tr>
      <w:tr w14:paraId="1822B32D">
        <w:tblPrEx>
          <w:tblCellMar>
            <w:top w:w="0" w:type="dxa"/>
            <w:left w:w="108" w:type="dxa"/>
            <w:bottom w:w="0" w:type="dxa"/>
            <w:right w:w="108" w:type="dxa"/>
          </w:tblCellMar>
        </w:tblPrEx>
        <w:trPr>
          <w:trHeight w:val="133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DBE8D1D">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040B782A">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1F68C72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18DA9CFD">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24D3336">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4402AB4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将不得用于投资的财产用于投资，金额20万元以上的；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3C331F6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30CA89E0">
            <w:pPr>
              <w:adjustRightInd w:val="0"/>
              <w:snapToGrid w:val="0"/>
              <w:spacing w:line="220" w:lineRule="exact"/>
              <w:jc w:val="center"/>
              <w:rPr>
                <w:rFonts w:ascii="仿宋_GB2312" w:hAnsi="宋体" w:eastAsia="仿宋_GB2312" w:cs="宋体"/>
                <w:kern w:val="0"/>
                <w:sz w:val="18"/>
                <w:szCs w:val="20"/>
              </w:rPr>
            </w:pPr>
          </w:p>
        </w:tc>
      </w:tr>
      <w:tr w14:paraId="33DD5BA7">
        <w:tblPrEx>
          <w:tblCellMar>
            <w:top w:w="0" w:type="dxa"/>
            <w:left w:w="108" w:type="dxa"/>
            <w:bottom w:w="0" w:type="dxa"/>
            <w:right w:w="108" w:type="dxa"/>
          </w:tblCellMar>
        </w:tblPrEx>
        <w:trPr>
          <w:trHeight w:val="126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967834E">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E1852D5">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7855E6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95CB3CD">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8788FF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67A53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547740C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7741AD8">
            <w:pPr>
              <w:adjustRightInd w:val="0"/>
              <w:snapToGrid w:val="0"/>
              <w:spacing w:line="220" w:lineRule="exact"/>
              <w:jc w:val="center"/>
              <w:rPr>
                <w:rFonts w:ascii="仿宋_GB2312" w:hAnsi="宋体" w:eastAsia="仿宋_GB2312" w:cs="宋体"/>
                <w:kern w:val="0"/>
                <w:sz w:val="18"/>
                <w:szCs w:val="20"/>
              </w:rPr>
            </w:pPr>
          </w:p>
        </w:tc>
      </w:tr>
      <w:tr w14:paraId="52868D2A">
        <w:tblPrEx>
          <w:tblCellMar>
            <w:top w:w="0" w:type="dxa"/>
            <w:left w:w="108" w:type="dxa"/>
            <w:bottom w:w="0" w:type="dxa"/>
            <w:right w:w="108" w:type="dxa"/>
          </w:tblCellMar>
        </w:tblPrEx>
        <w:trPr>
          <w:trHeight w:val="99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483514E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78848BC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177FC38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《中华人民共和国慈善法》第五十五条 </w:t>
            </w:r>
          </w:p>
          <w:p w14:paraId="7938ECA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0651DF6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1.《中华人民共和国慈善法》第九十九条第一款第（三）项</w:t>
            </w:r>
          </w:p>
          <w:p w14:paraId="4D580331">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慈善组织有下列情形之一的，由民政部门予以警告、责令限期改正；逾期不改正的，责令限期停止活动并进行整改：（三）擅自改变捐赠财产用途的；</w:t>
            </w:r>
            <w:r>
              <w:rPr>
                <w:rFonts w:hint="eastAsia" w:ascii="仿宋_GB2312" w:hAnsi="宋体" w:eastAsia="仿宋_GB2312" w:cs="宋体"/>
                <w:kern w:val="0"/>
                <w:sz w:val="18"/>
                <w:szCs w:val="20"/>
              </w:rPr>
              <w:br w:type="page"/>
            </w:r>
          </w:p>
          <w:p w14:paraId="52479B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2.《中华人民共和国慈善法》第九十九条第三款</w:t>
            </w:r>
          </w:p>
          <w:p w14:paraId="33E3A2D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r>
              <w:rPr>
                <w:rFonts w:hint="eastAsia" w:ascii="仿宋_GB2312" w:hAnsi="宋体" w:eastAsia="仿宋_GB2312" w:cs="宋体"/>
                <w:kern w:val="0"/>
                <w:sz w:val="18"/>
                <w:szCs w:val="20"/>
              </w:rPr>
              <w:br w:type="page"/>
            </w:r>
          </w:p>
          <w:p w14:paraId="602F8A4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7C12623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1E5FAD8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擅自改变捐赠财产用途，金额20万元以下的；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14:paraId="190CD87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555B9D6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1EE345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DA426D0">
        <w:tblPrEx>
          <w:tblCellMar>
            <w:top w:w="0" w:type="dxa"/>
            <w:left w:w="108" w:type="dxa"/>
            <w:bottom w:w="0" w:type="dxa"/>
            <w:right w:w="108" w:type="dxa"/>
          </w:tblCellMar>
        </w:tblPrEx>
        <w:trPr>
          <w:trHeight w:val="104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02161684">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41B2AEE">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302F422">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CA8FE63">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91F11BB">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5BCF82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擅自改变捐赠财产用途，金额20万元以下的；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1BA02E2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7AE8F81B">
            <w:pPr>
              <w:adjustRightInd w:val="0"/>
              <w:snapToGrid w:val="0"/>
              <w:spacing w:line="220" w:lineRule="exact"/>
              <w:jc w:val="center"/>
              <w:rPr>
                <w:rFonts w:ascii="仿宋_GB2312" w:hAnsi="宋体" w:eastAsia="仿宋_GB2312" w:cs="宋体"/>
                <w:kern w:val="0"/>
                <w:sz w:val="18"/>
                <w:szCs w:val="20"/>
              </w:rPr>
            </w:pPr>
          </w:p>
        </w:tc>
      </w:tr>
      <w:tr w14:paraId="2700BD20">
        <w:tblPrEx>
          <w:tblCellMar>
            <w:top w:w="0" w:type="dxa"/>
            <w:left w:w="108" w:type="dxa"/>
            <w:bottom w:w="0" w:type="dxa"/>
            <w:right w:w="108" w:type="dxa"/>
          </w:tblCellMar>
        </w:tblPrEx>
        <w:trPr>
          <w:trHeight w:val="140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F9867DB">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8DF28EF">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7338B7FE">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451DC09E">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405E5723">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40E4412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擅自改变捐赠财产用途20万元以上，经责令限期改正，逾期不改正的；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251EA1E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2F4A0F1">
            <w:pPr>
              <w:adjustRightInd w:val="0"/>
              <w:snapToGrid w:val="0"/>
              <w:spacing w:line="220" w:lineRule="exact"/>
              <w:jc w:val="center"/>
              <w:rPr>
                <w:rFonts w:ascii="仿宋_GB2312" w:hAnsi="宋体" w:eastAsia="仿宋_GB2312" w:cs="宋体"/>
                <w:kern w:val="0"/>
                <w:sz w:val="18"/>
                <w:szCs w:val="20"/>
              </w:rPr>
            </w:pPr>
          </w:p>
        </w:tc>
      </w:tr>
      <w:tr w14:paraId="5BBE2CC3">
        <w:tblPrEx>
          <w:tblCellMar>
            <w:top w:w="0" w:type="dxa"/>
            <w:left w:w="108" w:type="dxa"/>
            <w:bottom w:w="0" w:type="dxa"/>
            <w:right w:w="108" w:type="dxa"/>
          </w:tblCellMar>
        </w:tblPrEx>
        <w:trPr>
          <w:trHeight w:val="15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09E16F71">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A954C2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056E12EC">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5673BF46">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9B67880">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008EDA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4438B74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112D8CCE">
            <w:pPr>
              <w:adjustRightInd w:val="0"/>
              <w:snapToGrid w:val="0"/>
              <w:spacing w:line="220" w:lineRule="exact"/>
              <w:jc w:val="center"/>
              <w:rPr>
                <w:rFonts w:ascii="仿宋_GB2312" w:hAnsi="宋体" w:eastAsia="仿宋_GB2312" w:cs="宋体"/>
                <w:kern w:val="0"/>
                <w:sz w:val="18"/>
                <w:szCs w:val="20"/>
              </w:rPr>
            </w:pPr>
          </w:p>
        </w:tc>
      </w:tr>
      <w:tr w14:paraId="0BD6FD1A">
        <w:tblPrEx>
          <w:tblCellMar>
            <w:top w:w="0" w:type="dxa"/>
            <w:left w:w="108" w:type="dxa"/>
            <w:bottom w:w="0" w:type="dxa"/>
            <w:right w:w="108" w:type="dxa"/>
          </w:tblCellMar>
        </w:tblPrEx>
        <w:trPr>
          <w:trHeight w:val="70"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2FAEA2C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24D52FE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开展慈善活动的年度支出或者管理费用的标准违反本法第六十条规定</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6993DA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《中华人民共和国慈善法》第六十条 </w:t>
            </w:r>
          </w:p>
          <w:p w14:paraId="1556F68E">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具有公开募捐资格的基金会以外的慈善组织开展慈善活动的年度支出和管理费用的标准，由国务院民政部门会同国务院财政、税务等部门依照前款规定的原则制定。</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捐赠协议对单项捐赠财产的慈善活动支出和管理费用有约定的，按照其约定。</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757F9AB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1.《中华人民共和国慈善法》第九十九条第一款第（四）项</w:t>
            </w:r>
          </w:p>
          <w:p w14:paraId="62B7D48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慈善组织有下列情形之一的，由民政部门予以警告、责令限期改正；逾期不改正的，责令限期停止活动并进行整改：（四）开展慈善活动的年度支出或者管理费用的标准违反本法第六十条规定的；</w:t>
            </w:r>
          </w:p>
          <w:p w14:paraId="59BB835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14:paraId="1B3316C0">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14:paraId="2ED650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04B1CE36">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5C1AC34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2020160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开展慈善活动的年度支出低于上1年总收入或者前3年收入平均金额的70%，但高于60%的；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年度管理费用超过当年总支出的10%，但低于15%的；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具有公开募捐资格的基金会以外的慈善组织开展慈善活动的年度支出和管理费用的标准违反标准10%以下的；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14:paraId="5D19895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6C9FD05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344B917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4B98CAD">
        <w:tblPrEx>
          <w:tblCellMar>
            <w:top w:w="0" w:type="dxa"/>
            <w:left w:w="108" w:type="dxa"/>
            <w:bottom w:w="0" w:type="dxa"/>
            <w:right w:w="108" w:type="dxa"/>
          </w:tblCellMar>
        </w:tblPrEx>
        <w:trPr>
          <w:trHeight w:val="257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4744FA3">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A6C144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6AE53EB">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A8D6B1A">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B3FCBF4">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24D52D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开展慈善活动的年度支出低于上1年总收入或者前3年收入平均金额的70%，但高于60%的；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年度管理费用超过当年总支出的10%，但低于15%的；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具有公开募捐资格的基金会以外的慈善组织开展慈善活动的年度支出和管理费用的标准违反标准10%以下的；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500127E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47F2A66D">
            <w:pPr>
              <w:adjustRightInd w:val="0"/>
              <w:snapToGrid w:val="0"/>
              <w:spacing w:line="220" w:lineRule="exact"/>
              <w:jc w:val="center"/>
              <w:rPr>
                <w:rFonts w:ascii="仿宋_GB2312" w:hAnsi="宋体" w:eastAsia="仿宋_GB2312" w:cs="宋体"/>
                <w:kern w:val="0"/>
                <w:sz w:val="18"/>
                <w:szCs w:val="20"/>
              </w:rPr>
            </w:pPr>
          </w:p>
        </w:tc>
      </w:tr>
      <w:tr w14:paraId="68C8DEED">
        <w:tblPrEx>
          <w:tblCellMar>
            <w:top w:w="0" w:type="dxa"/>
            <w:left w:w="108" w:type="dxa"/>
            <w:bottom w:w="0" w:type="dxa"/>
            <w:right w:w="108" w:type="dxa"/>
          </w:tblCellMar>
        </w:tblPrEx>
        <w:trPr>
          <w:trHeight w:val="179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1C2BC833">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5D2FD2EA">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47FA1BB7">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CB90AE2">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6B46612">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0E3B2F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开展慈善活动的年度支出低于上1年总收入或者前3年收入平均金额的60%，年度管理费用超过当年总支出的15%；</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具有公开募捐资格的基金会以外的慈善组织开展慈善活动的年度支出和管理费用的标准违反标准超过10%；</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179C020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5F59153">
            <w:pPr>
              <w:adjustRightInd w:val="0"/>
              <w:snapToGrid w:val="0"/>
              <w:spacing w:line="220" w:lineRule="exact"/>
              <w:jc w:val="center"/>
              <w:rPr>
                <w:rFonts w:ascii="仿宋_GB2312" w:hAnsi="宋体" w:eastAsia="仿宋_GB2312" w:cs="宋体"/>
                <w:kern w:val="0"/>
                <w:sz w:val="18"/>
                <w:szCs w:val="20"/>
              </w:rPr>
            </w:pPr>
          </w:p>
        </w:tc>
      </w:tr>
      <w:tr w14:paraId="6E273FEF">
        <w:tblPrEx>
          <w:tblCellMar>
            <w:top w:w="0" w:type="dxa"/>
            <w:left w:w="108" w:type="dxa"/>
            <w:bottom w:w="0" w:type="dxa"/>
            <w:right w:w="108" w:type="dxa"/>
          </w:tblCellMar>
        </w:tblPrEx>
        <w:trPr>
          <w:trHeight w:val="55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1EC8A5E8">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3F16646">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0B9613A2">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D22042C">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F8B996A">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7E8303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0F7F539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204E0096">
            <w:pPr>
              <w:adjustRightInd w:val="0"/>
              <w:snapToGrid w:val="0"/>
              <w:spacing w:line="220" w:lineRule="exact"/>
              <w:jc w:val="center"/>
              <w:rPr>
                <w:rFonts w:ascii="仿宋_GB2312" w:hAnsi="宋体" w:eastAsia="仿宋_GB2312" w:cs="宋体"/>
                <w:kern w:val="0"/>
                <w:sz w:val="18"/>
                <w:szCs w:val="20"/>
              </w:rPr>
            </w:pPr>
          </w:p>
        </w:tc>
      </w:tr>
      <w:tr w14:paraId="73DCD0F0">
        <w:tblPrEx>
          <w:tblCellMar>
            <w:top w:w="0" w:type="dxa"/>
            <w:left w:w="108" w:type="dxa"/>
            <w:bottom w:w="0" w:type="dxa"/>
            <w:right w:w="108" w:type="dxa"/>
          </w:tblCellMar>
        </w:tblPrEx>
        <w:trPr>
          <w:trHeight w:val="82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542EB7B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517B2F2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未依法履行信息公开义务</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76A5428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《中华人民共和国慈善法》第七十一条 </w:t>
            </w:r>
          </w:p>
          <w:p w14:paraId="0B54CF86">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慈善组织、慈善信托的受托人应当依法履行信息公开义务。信息公开应当真实、完整、及时。</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12CCCE2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1.《中华人民共和国慈善法》第九十九条第一款第（五）项</w:t>
            </w:r>
          </w:p>
          <w:p w14:paraId="2748577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慈善组织有下列情形之一的，由民政部门予以警告、责令限期改正；逾期不改正的，责令限期停止活动并进行整改：（五）未依法履行信息公开义务的；</w:t>
            </w:r>
          </w:p>
          <w:p w14:paraId="6FF08A9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14:paraId="6D332B34">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r>
              <w:rPr>
                <w:rFonts w:hint="eastAsia" w:ascii="仿宋_GB2312" w:hAnsi="宋体" w:eastAsia="仿宋_GB2312" w:cs="宋体"/>
                <w:kern w:val="0"/>
                <w:sz w:val="18"/>
                <w:szCs w:val="20"/>
              </w:rPr>
              <w:br w:type="page"/>
            </w:r>
          </w:p>
          <w:p w14:paraId="10BB2A4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6BDFA11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11159C0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53035B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超期3个月以上1年以下不履行信息公布义务；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信息公布不全，不履行信息公布义务5项以下的；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14:paraId="5FAF737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1C14D5C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5CFE5A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47CA590F">
        <w:tblPrEx>
          <w:tblCellMar>
            <w:top w:w="0" w:type="dxa"/>
            <w:left w:w="108" w:type="dxa"/>
            <w:bottom w:w="0" w:type="dxa"/>
            <w:right w:w="108" w:type="dxa"/>
          </w:tblCellMar>
        </w:tblPrEx>
        <w:trPr>
          <w:trHeight w:val="141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62C90A2">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54DA997">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42A362E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7EDA239">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4ED4E47">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D09AA8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超期3个月以上1年以下不履行信息公布义务；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信息公布不全，不履行信息公布义务5项以下的；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3F8B010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22F31445">
            <w:pPr>
              <w:adjustRightInd w:val="0"/>
              <w:snapToGrid w:val="0"/>
              <w:spacing w:line="220" w:lineRule="exact"/>
              <w:jc w:val="center"/>
              <w:rPr>
                <w:rFonts w:ascii="仿宋_GB2312" w:hAnsi="宋体" w:eastAsia="仿宋_GB2312" w:cs="宋体"/>
                <w:kern w:val="0"/>
                <w:sz w:val="18"/>
                <w:szCs w:val="20"/>
              </w:rPr>
            </w:pPr>
          </w:p>
        </w:tc>
      </w:tr>
      <w:tr w14:paraId="0D26F355">
        <w:tblPrEx>
          <w:tblCellMar>
            <w:top w:w="0" w:type="dxa"/>
            <w:left w:w="108" w:type="dxa"/>
            <w:bottom w:w="0" w:type="dxa"/>
            <w:right w:w="108" w:type="dxa"/>
          </w:tblCellMar>
        </w:tblPrEx>
        <w:trPr>
          <w:trHeight w:val="78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6741E3A">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01046F1">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4BD8A85">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C436BEE">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128E8E2">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4DABA2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超期1年以上不履行信息公布义务；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信息公布不全，不履行信息公布义务5项以上的；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1DD88D1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0DBC359D">
            <w:pPr>
              <w:adjustRightInd w:val="0"/>
              <w:snapToGrid w:val="0"/>
              <w:spacing w:line="220" w:lineRule="exact"/>
              <w:jc w:val="center"/>
              <w:rPr>
                <w:rFonts w:ascii="仿宋_GB2312" w:hAnsi="宋体" w:eastAsia="仿宋_GB2312" w:cs="宋体"/>
                <w:kern w:val="0"/>
                <w:sz w:val="18"/>
                <w:szCs w:val="20"/>
              </w:rPr>
            </w:pPr>
          </w:p>
        </w:tc>
      </w:tr>
      <w:tr w14:paraId="0483E2DF">
        <w:tblPrEx>
          <w:tblCellMar>
            <w:top w:w="0" w:type="dxa"/>
            <w:left w:w="108" w:type="dxa"/>
            <w:bottom w:w="0" w:type="dxa"/>
            <w:right w:w="108" w:type="dxa"/>
          </w:tblCellMar>
        </w:tblPrEx>
        <w:trPr>
          <w:trHeight w:val="99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2C392E9">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5CACEF3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1CFA6A2C">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180145D0">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4B6C4EBE">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C6A37D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20161BE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0FE0AE1">
            <w:pPr>
              <w:adjustRightInd w:val="0"/>
              <w:snapToGrid w:val="0"/>
              <w:spacing w:line="220" w:lineRule="exact"/>
              <w:jc w:val="center"/>
              <w:rPr>
                <w:rFonts w:ascii="仿宋_GB2312" w:hAnsi="宋体" w:eastAsia="仿宋_GB2312" w:cs="宋体"/>
                <w:kern w:val="0"/>
                <w:sz w:val="18"/>
                <w:szCs w:val="20"/>
              </w:rPr>
            </w:pPr>
          </w:p>
        </w:tc>
      </w:tr>
      <w:tr w14:paraId="1D8702AB">
        <w:tblPrEx>
          <w:tblCellMar>
            <w:top w:w="0" w:type="dxa"/>
            <w:left w:w="108" w:type="dxa"/>
            <w:bottom w:w="0" w:type="dxa"/>
            <w:right w:w="108" w:type="dxa"/>
          </w:tblCellMar>
        </w:tblPrEx>
        <w:trPr>
          <w:trHeight w:val="163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392E4D12">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052D558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未依法报送年度工作报告、财务会计报告或者报备募捐方案</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0697D6D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1.《中华人民共和国慈善法》第十三条</w:t>
            </w:r>
            <w:r>
              <w:rPr>
                <w:rFonts w:hint="eastAsia" w:ascii="仿宋_GB2312" w:hAnsi="宋体" w:eastAsia="仿宋_GB2312" w:cs="宋体"/>
                <w:kern w:val="0"/>
                <w:sz w:val="18"/>
                <w:szCs w:val="20"/>
              </w:rPr>
              <w:br w:type="page"/>
            </w:r>
          </w:p>
          <w:p w14:paraId="68CE914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慈善组织应当每年向其登记的民政部门报送年度工作报告和财务会计报告。报告应当包括年度开展募捐和接受捐赠情况、慈善财产的管理使用情况、慈善项目实施情况以及慈善组织工作人员的工资福利情况。</w:t>
            </w:r>
          </w:p>
          <w:p w14:paraId="0B5E323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2.《中华人民共和国慈善法》第二十四条 </w:t>
            </w:r>
          </w:p>
          <w:p w14:paraId="3AD3E42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开展公开募捐，应当制定募捐方案。募捐方案包括募捐目的、起止时间和地域、活动负责人姓名和办公地址、接受捐赠方式、银行账户、受益人、募得款物用途、募捐成本、剩余财产的处理等。</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募捐方案应当在开展募捐活动前报慈善组织登记的民政部门备案。</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213761C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1.《中华人民共和国慈善法》第九十九条第一款第（六）项</w:t>
            </w:r>
          </w:p>
          <w:p w14:paraId="434F889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慈善组织有下列情形之一的，由民政部门予以警告、责令限期改正；逾期不改正的，责令限期停止活动并进行整改：（六）未依法报送年度工作报告、财务会计报告或者报备募捐方案的；</w:t>
            </w:r>
          </w:p>
          <w:p w14:paraId="4BF7D7F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2.《中华人民共和国慈善法》第九十九条 </w:t>
            </w:r>
          </w:p>
          <w:p w14:paraId="4961375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第三款慈善组织有前两款规定的情形，经依法处理后一年内再出现前款规定的情形，或者有其他情节严重情形的，由民政部门吊销登记证书并予以公告。</w:t>
            </w:r>
          </w:p>
          <w:p w14:paraId="1E631C3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3.《中华人民共和国慈善法》第一百条 </w:t>
            </w:r>
          </w:p>
          <w:p w14:paraId="7974F72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13FBD7A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26E4BE6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14:paraId="205E6E4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782836F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8E7F73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77E1601">
        <w:tblPrEx>
          <w:tblCellMar>
            <w:top w:w="0" w:type="dxa"/>
            <w:left w:w="108" w:type="dxa"/>
            <w:bottom w:w="0" w:type="dxa"/>
            <w:right w:w="108" w:type="dxa"/>
          </w:tblCellMar>
        </w:tblPrEx>
        <w:trPr>
          <w:trHeight w:val="98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184010F1">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704363BB">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E3B9820">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C83FBDB">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411A3D8C">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21D0AD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6B7A198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4250589D">
            <w:pPr>
              <w:adjustRightInd w:val="0"/>
              <w:snapToGrid w:val="0"/>
              <w:spacing w:line="220" w:lineRule="exact"/>
              <w:jc w:val="center"/>
              <w:rPr>
                <w:rFonts w:ascii="仿宋_GB2312" w:hAnsi="宋体" w:eastAsia="仿宋_GB2312" w:cs="宋体"/>
                <w:kern w:val="0"/>
                <w:sz w:val="18"/>
                <w:szCs w:val="20"/>
              </w:rPr>
            </w:pPr>
          </w:p>
        </w:tc>
      </w:tr>
      <w:tr w14:paraId="6DCCF400">
        <w:tblPrEx>
          <w:tblCellMar>
            <w:top w:w="0" w:type="dxa"/>
            <w:left w:w="108" w:type="dxa"/>
            <w:bottom w:w="0" w:type="dxa"/>
            <w:right w:w="108" w:type="dxa"/>
          </w:tblCellMar>
        </w:tblPrEx>
        <w:trPr>
          <w:trHeight w:val="7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278F813">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020763B">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193C9F2">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463000A">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45E24F0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2DF43B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连续2年不依法报送年度工作报告、财务会计报告；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2次以上募捐方案未依法报备；</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5371655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A6FF927">
            <w:pPr>
              <w:adjustRightInd w:val="0"/>
              <w:snapToGrid w:val="0"/>
              <w:spacing w:line="220" w:lineRule="exact"/>
              <w:jc w:val="center"/>
              <w:rPr>
                <w:rFonts w:ascii="仿宋_GB2312" w:hAnsi="宋体" w:eastAsia="仿宋_GB2312" w:cs="宋体"/>
                <w:kern w:val="0"/>
                <w:sz w:val="18"/>
                <w:szCs w:val="20"/>
              </w:rPr>
            </w:pPr>
          </w:p>
        </w:tc>
      </w:tr>
      <w:tr w14:paraId="007E3A90">
        <w:tblPrEx>
          <w:tblCellMar>
            <w:top w:w="0" w:type="dxa"/>
            <w:left w:w="108" w:type="dxa"/>
            <w:bottom w:w="0" w:type="dxa"/>
            <w:right w:w="108" w:type="dxa"/>
          </w:tblCellMar>
        </w:tblPrEx>
        <w:trPr>
          <w:trHeight w:val="102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46B74542">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0D814C5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B074D24">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86C2D8C">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476D1BC6">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3352F00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6B16C98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4ABD8B07">
            <w:pPr>
              <w:adjustRightInd w:val="0"/>
              <w:snapToGrid w:val="0"/>
              <w:spacing w:line="220" w:lineRule="exact"/>
              <w:jc w:val="center"/>
              <w:rPr>
                <w:rFonts w:ascii="仿宋_GB2312" w:hAnsi="宋体" w:eastAsia="仿宋_GB2312" w:cs="宋体"/>
                <w:kern w:val="0"/>
                <w:sz w:val="18"/>
                <w:szCs w:val="20"/>
              </w:rPr>
            </w:pPr>
          </w:p>
        </w:tc>
      </w:tr>
      <w:tr w14:paraId="6005BA55">
        <w:tblPrEx>
          <w:tblCellMar>
            <w:top w:w="0" w:type="dxa"/>
            <w:left w:w="108" w:type="dxa"/>
            <w:bottom w:w="0" w:type="dxa"/>
            <w:right w:w="108" w:type="dxa"/>
          </w:tblCellMar>
        </w:tblPrEx>
        <w:trPr>
          <w:trHeight w:val="260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5199A92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16AC701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0EC046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1.《中华人民共和国慈善法》第六十二条 </w:t>
            </w:r>
          </w:p>
          <w:p w14:paraId="2B5AD86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开展慈善服务，应当尊重受益人、志愿者的人格尊严，不得侵害受益人、志愿者的隐私。</w:t>
            </w:r>
            <w:r>
              <w:rPr>
                <w:rFonts w:hint="eastAsia" w:ascii="仿宋_GB2312" w:hAnsi="宋体" w:eastAsia="仿宋_GB2312" w:cs="宋体"/>
                <w:kern w:val="0"/>
                <w:sz w:val="18"/>
                <w:szCs w:val="20"/>
              </w:rPr>
              <w:br w:type="page"/>
            </w:r>
          </w:p>
          <w:p w14:paraId="5EB7A61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2.《中华人民共和国慈善法》第七十六条 </w:t>
            </w:r>
          </w:p>
          <w:p w14:paraId="04CA386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涉及国家秘密、商业秘密、个人隐私的信息以及捐赠人、慈善信托的委托人不同意公开的姓名、名称、住所、通讯方式等信息，不得公开。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7407176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1.《中华人民共和国慈善法》第九十九条第一款第（七）项</w:t>
            </w:r>
          </w:p>
          <w:p w14:paraId="37AFE24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w:t>
            </w:r>
          </w:p>
          <w:p w14:paraId="580BFA6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14:paraId="69825E2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14:paraId="27AF602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14:paraId="3467433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0DD7D3C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2E37A05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未从中获利，主动改正违法行为，且未对捐赠人、志愿者、受益人个人隐私以及捐赠人、慈善信托的委托人造成影响。</w:t>
            </w:r>
          </w:p>
        </w:tc>
        <w:tc>
          <w:tcPr>
            <w:tcW w:w="867" w:type="pct"/>
            <w:tcBorders>
              <w:top w:val="single" w:color="auto" w:sz="6" w:space="0"/>
              <w:left w:val="single" w:color="auto" w:sz="6" w:space="0"/>
              <w:bottom w:val="single" w:color="auto" w:sz="6" w:space="0"/>
              <w:right w:val="single" w:color="auto" w:sz="6" w:space="0"/>
            </w:tcBorders>
            <w:vAlign w:val="center"/>
          </w:tcPr>
          <w:p w14:paraId="07E0563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4EB4BDC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52109F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DFB0926">
        <w:tblPrEx>
          <w:tblCellMar>
            <w:top w:w="0" w:type="dxa"/>
            <w:left w:w="108" w:type="dxa"/>
            <w:bottom w:w="0" w:type="dxa"/>
            <w:right w:w="108" w:type="dxa"/>
          </w:tblCellMar>
        </w:tblPrEx>
        <w:trPr>
          <w:trHeight w:val="163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00769E48">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6D2876E">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537E315">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715B5A46">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8D84214">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3E88FA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未从中获利，经责令后改正，但对捐赠人、志愿者、受益人个人隐私以及捐赠人、慈善信托的委托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620DC54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0071B28C">
            <w:pPr>
              <w:adjustRightInd w:val="0"/>
              <w:snapToGrid w:val="0"/>
              <w:spacing w:line="220" w:lineRule="exact"/>
              <w:jc w:val="center"/>
              <w:rPr>
                <w:rFonts w:ascii="仿宋_GB2312" w:hAnsi="宋体" w:eastAsia="仿宋_GB2312" w:cs="宋体"/>
                <w:kern w:val="0"/>
                <w:sz w:val="18"/>
                <w:szCs w:val="20"/>
              </w:rPr>
            </w:pPr>
          </w:p>
        </w:tc>
      </w:tr>
      <w:tr w14:paraId="78D97A97">
        <w:tblPrEx>
          <w:tblCellMar>
            <w:top w:w="0" w:type="dxa"/>
            <w:left w:w="108" w:type="dxa"/>
            <w:bottom w:w="0" w:type="dxa"/>
            <w:right w:w="108" w:type="dxa"/>
          </w:tblCellMar>
        </w:tblPrEx>
        <w:trPr>
          <w:trHeight w:val="7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39F320C">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0B20FDC7">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8F3CD55">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1968FD44">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DB04906">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B5C161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泄露捐赠人、志愿者、受益人个人隐私以及捐赠人、慈善信托的委托人不同意公开的姓名、名称、住所、通讯方式等信息并从中获利的；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经责令后未及时改正，对捐赠人、志愿者、受益人个人隐私以及捐赠人、慈善信托的委托人造成不良影响的。</w:t>
            </w:r>
          </w:p>
        </w:tc>
        <w:tc>
          <w:tcPr>
            <w:tcW w:w="867" w:type="pct"/>
            <w:tcBorders>
              <w:top w:val="single" w:color="auto" w:sz="6" w:space="0"/>
              <w:left w:val="single" w:color="auto" w:sz="6" w:space="0"/>
              <w:bottom w:val="single" w:color="auto" w:sz="6" w:space="0"/>
              <w:right w:val="single" w:color="auto" w:sz="6" w:space="0"/>
            </w:tcBorders>
            <w:vAlign w:val="center"/>
          </w:tcPr>
          <w:p w14:paraId="0E71693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2242B3AD">
            <w:pPr>
              <w:adjustRightInd w:val="0"/>
              <w:snapToGrid w:val="0"/>
              <w:spacing w:line="220" w:lineRule="exact"/>
              <w:jc w:val="center"/>
              <w:rPr>
                <w:rFonts w:ascii="仿宋_GB2312" w:hAnsi="宋体" w:eastAsia="仿宋_GB2312" w:cs="宋体"/>
                <w:kern w:val="0"/>
                <w:sz w:val="18"/>
                <w:szCs w:val="20"/>
              </w:rPr>
            </w:pPr>
          </w:p>
        </w:tc>
      </w:tr>
      <w:tr w14:paraId="3FC2480A">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422E305C">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8B3DA8E">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4FD79BC6">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2F55669">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4FDE99A">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49B982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14:paraId="46B6632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FCB5F4C">
            <w:pPr>
              <w:adjustRightInd w:val="0"/>
              <w:snapToGrid w:val="0"/>
              <w:spacing w:line="220" w:lineRule="exact"/>
              <w:jc w:val="center"/>
              <w:rPr>
                <w:rFonts w:ascii="仿宋_GB2312" w:hAnsi="宋体" w:eastAsia="仿宋_GB2312" w:cs="宋体"/>
                <w:kern w:val="0"/>
                <w:sz w:val="18"/>
                <w:szCs w:val="20"/>
              </w:rPr>
            </w:pPr>
          </w:p>
        </w:tc>
      </w:tr>
      <w:tr w14:paraId="46547361">
        <w:tblPrEx>
          <w:tblCellMar>
            <w:top w:w="0" w:type="dxa"/>
            <w:left w:w="108" w:type="dxa"/>
            <w:bottom w:w="0" w:type="dxa"/>
            <w:right w:w="108" w:type="dxa"/>
          </w:tblCellMar>
        </w:tblPrEx>
        <w:trPr>
          <w:trHeight w:val="1153"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6CDED32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7C096AC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不具有公开募捐资格的组织或者个人开展公开募捐</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0ADFE1E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《中华人民共和国慈善法》第二十二条 </w:t>
            </w:r>
          </w:p>
          <w:p w14:paraId="0F9B564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5E64EA5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《中华人民共和国慈善法》第一百零一条第一款第（一）项</w:t>
            </w:r>
          </w:p>
          <w:p w14:paraId="0C49119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1422405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14:paraId="2FC2A6A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0EBCE80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0248149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E9E9A8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C8F6C4F">
        <w:tblPrEx>
          <w:tblCellMar>
            <w:top w:w="0" w:type="dxa"/>
            <w:left w:w="108" w:type="dxa"/>
            <w:bottom w:w="0" w:type="dxa"/>
            <w:right w:w="108" w:type="dxa"/>
          </w:tblCellMar>
        </w:tblPrEx>
        <w:trPr>
          <w:trHeight w:val="142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E73D1AA">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66AAF07">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7FDE5AE8">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41665901">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1D29F4D">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C0742E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0CFD750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0C5550A5">
            <w:pPr>
              <w:adjustRightInd w:val="0"/>
              <w:snapToGrid w:val="0"/>
              <w:spacing w:line="220" w:lineRule="exact"/>
              <w:jc w:val="center"/>
              <w:rPr>
                <w:rFonts w:ascii="仿宋_GB2312" w:hAnsi="宋体" w:eastAsia="仿宋_GB2312" w:cs="宋体"/>
                <w:kern w:val="0"/>
                <w:sz w:val="18"/>
                <w:szCs w:val="20"/>
              </w:rPr>
            </w:pPr>
          </w:p>
        </w:tc>
      </w:tr>
      <w:tr w14:paraId="20654BE7">
        <w:tblPrEx>
          <w:tblCellMar>
            <w:top w:w="0" w:type="dxa"/>
            <w:left w:w="108" w:type="dxa"/>
            <w:bottom w:w="0" w:type="dxa"/>
            <w:right w:w="108" w:type="dxa"/>
          </w:tblCellMar>
        </w:tblPrEx>
        <w:trPr>
          <w:trHeight w:val="113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E2003A5">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7ABB8BD">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B9B79AE">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25299825">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E4EDBAB">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AD20AD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开展公开募捐4-5次的；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4F5B02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262EC4CA">
            <w:pPr>
              <w:adjustRightInd w:val="0"/>
              <w:snapToGrid w:val="0"/>
              <w:spacing w:line="220" w:lineRule="exact"/>
              <w:jc w:val="center"/>
              <w:rPr>
                <w:rFonts w:ascii="仿宋_GB2312" w:hAnsi="宋体" w:eastAsia="仿宋_GB2312" w:cs="宋体"/>
                <w:kern w:val="0"/>
                <w:sz w:val="18"/>
                <w:szCs w:val="20"/>
              </w:rPr>
            </w:pPr>
          </w:p>
        </w:tc>
      </w:tr>
      <w:tr w14:paraId="7E9B98F2">
        <w:tblPrEx>
          <w:tblCellMar>
            <w:top w:w="0" w:type="dxa"/>
            <w:left w:w="108" w:type="dxa"/>
            <w:bottom w:w="0" w:type="dxa"/>
            <w:right w:w="108" w:type="dxa"/>
          </w:tblCellMar>
        </w:tblPrEx>
        <w:trPr>
          <w:trHeight w:val="115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6C9D02A">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0E40F41C">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59092EE8">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40F3BDA8">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BDF157C">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4E4498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开展公开募捐金额20万元以上的；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47A80DB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1E653B2">
            <w:pPr>
              <w:adjustRightInd w:val="0"/>
              <w:snapToGrid w:val="0"/>
              <w:spacing w:line="220" w:lineRule="exact"/>
              <w:jc w:val="center"/>
              <w:rPr>
                <w:rFonts w:ascii="仿宋_GB2312" w:hAnsi="宋体" w:eastAsia="仿宋_GB2312" w:cs="宋体"/>
                <w:kern w:val="0"/>
                <w:sz w:val="18"/>
                <w:szCs w:val="20"/>
              </w:rPr>
            </w:pPr>
          </w:p>
        </w:tc>
      </w:tr>
      <w:tr w14:paraId="3B40A422">
        <w:tblPrEx>
          <w:tblCellMar>
            <w:top w:w="0" w:type="dxa"/>
            <w:left w:w="108" w:type="dxa"/>
            <w:bottom w:w="0" w:type="dxa"/>
            <w:right w:w="108" w:type="dxa"/>
          </w:tblCellMar>
        </w:tblPrEx>
        <w:trPr>
          <w:trHeight w:val="127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40DBA8A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02E35B1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6A20EA7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《中华人民共和国慈善法》第三十一条 </w:t>
            </w:r>
          </w:p>
          <w:p w14:paraId="71FACDE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开展募捐活动，应当尊重和维护募捐对象的合法权益，保障募捐对象的知情权，不得通过虚构事实等方式欺骗、诱导募捐对象实施捐赠。</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0782E92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《中华人民共和国慈善法》第一百零一条第一款第（二）项</w:t>
            </w:r>
          </w:p>
          <w:p w14:paraId="1D988FD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二）通过虚构事实等方式欺骗、诱导募捐对象实施捐赠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0CF5D47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14:paraId="59F85DE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3810A4D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0F42965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459276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DE0753C">
        <w:tblPrEx>
          <w:tblCellMar>
            <w:top w:w="0" w:type="dxa"/>
            <w:left w:w="108" w:type="dxa"/>
            <w:bottom w:w="0" w:type="dxa"/>
            <w:right w:w="108" w:type="dxa"/>
          </w:tblCellMar>
        </w:tblPrEx>
        <w:trPr>
          <w:trHeight w:val="55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FFE3E8D">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A296598">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24BF49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8430566">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8AC4C46">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656AD5C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通过虚构事实等方式欺骗、诱导募捐对象实施捐赠累计人数20人以下的；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36605DF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354A0725">
            <w:pPr>
              <w:adjustRightInd w:val="0"/>
              <w:snapToGrid w:val="0"/>
              <w:spacing w:line="220" w:lineRule="exact"/>
              <w:jc w:val="center"/>
              <w:rPr>
                <w:rFonts w:ascii="仿宋_GB2312" w:hAnsi="宋体" w:eastAsia="仿宋_GB2312" w:cs="宋体"/>
                <w:kern w:val="0"/>
                <w:sz w:val="18"/>
                <w:szCs w:val="20"/>
              </w:rPr>
            </w:pPr>
          </w:p>
        </w:tc>
      </w:tr>
      <w:tr w14:paraId="3B20ADC5">
        <w:tblPrEx>
          <w:tblCellMar>
            <w:top w:w="0" w:type="dxa"/>
            <w:left w:w="108" w:type="dxa"/>
            <w:bottom w:w="0" w:type="dxa"/>
            <w:right w:w="108" w:type="dxa"/>
          </w:tblCellMar>
        </w:tblPrEx>
        <w:trPr>
          <w:trHeight w:val="142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A6A10EA">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FAA47F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9F5AF17">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1AF7C668">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64E79FF0">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0DCEEBF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通过虚构事实等方式欺骗、诱导募捐对象实施捐赠累计人数20人以上，50人以下的；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通过虚构事实等方式欺骗、诱导募捐对象实施捐赠金额累计10万元以上，50万元以下的；经责令后未及时改正，违法行为造成不良影响。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63CC855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4E0A3B07">
            <w:pPr>
              <w:adjustRightInd w:val="0"/>
              <w:snapToGrid w:val="0"/>
              <w:spacing w:line="220" w:lineRule="exact"/>
              <w:jc w:val="center"/>
              <w:rPr>
                <w:rFonts w:ascii="仿宋_GB2312" w:hAnsi="宋体" w:eastAsia="仿宋_GB2312" w:cs="宋体"/>
                <w:kern w:val="0"/>
                <w:sz w:val="18"/>
                <w:szCs w:val="20"/>
              </w:rPr>
            </w:pPr>
          </w:p>
        </w:tc>
      </w:tr>
      <w:tr w14:paraId="3F8C1C0F">
        <w:tblPrEx>
          <w:tblCellMar>
            <w:top w:w="0" w:type="dxa"/>
            <w:left w:w="108" w:type="dxa"/>
            <w:bottom w:w="0" w:type="dxa"/>
            <w:right w:w="108" w:type="dxa"/>
          </w:tblCellMar>
        </w:tblPrEx>
        <w:trPr>
          <w:trHeight w:val="185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650AF93">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72BC6EB8">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7F42CF8">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5C0332FD">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6BDF29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325ED7F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通过虚构事实等方式欺骗、诱导募捐对象实施捐赠累计人数50人以上的；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通过虚构事实等方式欺骗、诱导募捐对象实施捐赠金额累计50万元以上的；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1F7B82C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1A0833A">
            <w:pPr>
              <w:adjustRightInd w:val="0"/>
              <w:snapToGrid w:val="0"/>
              <w:spacing w:line="220" w:lineRule="exact"/>
              <w:jc w:val="center"/>
              <w:rPr>
                <w:rFonts w:ascii="仿宋_GB2312" w:hAnsi="宋体" w:eastAsia="仿宋_GB2312" w:cs="宋体"/>
                <w:kern w:val="0"/>
                <w:sz w:val="18"/>
                <w:szCs w:val="20"/>
              </w:rPr>
            </w:pPr>
          </w:p>
        </w:tc>
      </w:tr>
      <w:tr w14:paraId="5DD44F0A">
        <w:tblPrEx>
          <w:tblCellMar>
            <w:top w:w="0" w:type="dxa"/>
            <w:left w:w="108" w:type="dxa"/>
            <w:bottom w:w="0" w:type="dxa"/>
            <w:right w:w="108" w:type="dxa"/>
          </w:tblCellMar>
        </w:tblPrEx>
        <w:trPr>
          <w:trHeight w:val="1154"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707BB8F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29D2A3B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35310AC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《中华人民共和国慈善法》第三十二条 </w:t>
            </w:r>
            <w:r>
              <w:rPr>
                <w:rFonts w:hint="eastAsia" w:ascii="仿宋_GB2312" w:hAnsi="宋体" w:eastAsia="仿宋_GB2312" w:cs="宋体"/>
                <w:kern w:val="0"/>
                <w:sz w:val="18"/>
                <w:szCs w:val="20"/>
              </w:rPr>
              <w:br w:type="page"/>
            </w:r>
          </w:p>
          <w:p w14:paraId="3C39151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开展募捐活动，不得摊派或者变相摊派，不得妨碍公共秩序、企业生产经营和居民生活。</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5F89DBD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《中华人民共和国慈善法》第一百零一条第一款第（三）项</w:t>
            </w:r>
          </w:p>
          <w:p w14:paraId="74FB746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（三）向单位或者个人摊派或者变相摊派的；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0CBEECE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14:paraId="30A7F42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7D0246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0928EC7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0C496B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D04231B">
        <w:tblPrEx>
          <w:tblCellMar>
            <w:top w:w="0" w:type="dxa"/>
            <w:left w:w="108" w:type="dxa"/>
            <w:bottom w:w="0" w:type="dxa"/>
            <w:right w:w="108" w:type="dxa"/>
          </w:tblCellMar>
        </w:tblPrEx>
        <w:trPr>
          <w:trHeight w:val="155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E403AC0">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1632B170">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C39C367">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2A1B7236">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32CACC3C">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DA39D0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向单位或者个人摊派或者变相摊派金额累计10万元以下的；经责令后改正，违法行为造成一定影响。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61E60A2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15098BE">
            <w:pPr>
              <w:adjustRightInd w:val="0"/>
              <w:snapToGrid w:val="0"/>
              <w:spacing w:line="220" w:lineRule="exact"/>
              <w:jc w:val="center"/>
              <w:rPr>
                <w:rFonts w:ascii="仿宋_GB2312" w:hAnsi="宋体" w:eastAsia="仿宋_GB2312" w:cs="宋体"/>
                <w:kern w:val="0"/>
                <w:sz w:val="18"/>
                <w:szCs w:val="20"/>
              </w:rPr>
            </w:pPr>
          </w:p>
        </w:tc>
      </w:tr>
      <w:tr w14:paraId="61AB484B">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8BD4812">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122243F">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878AC35">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C6C0F67">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17D514D">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113FF3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向单位或者个人摊派或者变相摊派累计次数5次以上10次以下的；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0D32308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778F496B">
            <w:pPr>
              <w:adjustRightInd w:val="0"/>
              <w:snapToGrid w:val="0"/>
              <w:spacing w:line="220" w:lineRule="exact"/>
              <w:jc w:val="center"/>
              <w:rPr>
                <w:rFonts w:ascii="仿宋_GB2312" w:hAnsi="宋体" w:eastAsia="仿宋_GB2312" w:cs="宋体"/>
                <w:kern w:val="0"/>
                <w:sz w:val="18"/>
                <w:szCs w:val="20"/>
              </w:rPr>
            </w:pPr>
          </w:p>
        </w:tc>
      </w:tr>
      <w:tr w14:paraId="469E2F79">
        <w:tblPrEx>
          <w:tblCellMar>
            <w:top w:w="0" w:type="dxa"/>
            <w:left w:w="108" w:type="dxa"/>
            <w:bottom w:w="0" w:type="dxa"/>
            <w:right w:w="108" w:type="dxa"/>
          </w:tblCellMar>
        </w:tblPrEx>
        <w:trPr>
          <w:trHeight w:val="170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ED3A97B">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5A8D6930">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0B960E89">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251C69F0">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0F522A7">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5DA7AEF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向单位或者个人摊派或者变相摊派累计次数10次以上的；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向单位或者个人摊派或者变相摊派金额累计20万元以上的；经责令限期改正，逾期不改正，违法行为造成严重影响。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5F0A5F2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1B428773">
            <w:pPr>
              <w:adjustRightInd w:val="0"/>
              <w:snapToGrid w:val="0"/>
              <w:spacing w:line="220" w:lineRule="exact"/>
              <w:jc w:val="center"/>
              <w:rPr>
                <w:rFonts w:ascii="仿宋_GB2312" w:hAnsi="宋体" w:eastAsia="仿宋_GB2312" w:cs="宋体"/>
                <w:kern w:val="0"/>
                <w:sz w:val="18"/>
                <w:szCs w:val="20"/>
              </w:rPr>
            </w:pPr>
          </w:p>
        </w:tc>
      </w:tr>
      <w:tr w14:paraId="1863BFE0">
        <w:tblPrEx>
          <w:tblCellMar>
            <w:top w:w="0" w:type="dxa"/>
            <w:left w:w="108" w:type="dxa"/>
            <w:bottom w:w="0" w:type="dxa"/>
            <w:right w:w="108" w:type="dxa"/>
          </w:tblCellMar>
        </w:tblPrEx>
        <w:trPr>
          <w:trHeight w:val="1120"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198CCE6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5145987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妨碍公共秩序、企业生产经营或者居民生活</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0753144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《中华人民共和国慈善法》第三十二条 </w:t>
            </w:r>
          </w:p>
          <w:p w14:paraId="6D9FC26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开展募捐活动，不得摊派或者变相摊派，不得妨碍公共秩序、企业生产经营和居民生活。</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7E5B476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《中华人民共和国慈善法》第一百零一条第一款第（四）项</w:t>
            </w:r>
          </w:p>
          <w:p w14:paraId="1FB00AC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（四）妨碍公共秩序、企业生产经营或者居民生活的。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5629DCC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14:paraId="16903CD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2EEF979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67643B2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w:t>
            </w:r>
          </w:p>
        </w:tc>
      </w:tr>
      <w:tr w14:paraId="6C9C6B4E">
        <w:tblPrEx>
          <w:tblCellMar>
            <w:top w:w="0" w:type="dxa"/>
            <w:left w:w="108" w:type="dxa"/>
            <w:bottom w:w="0" w:type="dxa"/>
            <w:right w:w="108" w:type="dxa"/>
          </w:tblCellMar>
        </w:tblPrEx>
        <w:trPr>
          <w:trHeight w:val="168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E5D1CDA">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1D7DF5D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D03DA92">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BBE0370">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C7F5739">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90CECC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受到个人或组织投诉举报次数1-2次且被查属实的；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4C1F754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04B8BF53">
            <w:pPr>
              <w:adjustRightInd w:val="0"/>
              <w:snapToGrid w:val="0"/>
              <w:spacing w:line="220" w:lineRule="exact"/>
              <w:jc w:val="center"/>
              <w:rPr>
                <w:rFonts w:ascii="仿宋_GB2312" w:hAnsi="宋体" w:eastAsia="仿宋_GB2312" w:cs="宋体"/>
                <w:kern w:val="0"/>
                <w:sz w:val="18"/>
                <w:szCs w:val="20"/>
              </w:rPr>
            </w:pPr>
          </w:p>
        </w:tc>
      </w:tr>
      <w:tr w14:paraId="1D6B30B9">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0215680">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AC831C2">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7E6CD1A">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3449EE5C">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BA3E420">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4A3668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受到个人或组织投诉举报次数3-5次且被查属实的；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5402CCC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0B4F3D7">
            <w:pPr>
              <w:adjustRightInd w:val="0"/>
              <w:snapToGrid w:val="0"/>
              <w:spacing w:line="220" w:lineRule="exact"/>
              <w:jc w:val="center"/>
              <w:rPr>
                <w:rFonts w:ascii="仿宋_GB2312" w:hAnsi="宋体" w:eastAsia="仿宋_GB2312" w:cs="宋体"/>
                <w:kern w:val="0"/>
                <w:sz w:val="18"/>
                <w:szCs w:val="20"/>
              </w:rPr>
            </w:pPr>
          </w:p>
        </w:tc>
      </w:tr>
      <w:tr w14:paraId="2D5EAE9F">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22CF905">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2C167E3">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F10BFBE">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492340AE">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381EFB45">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494B48F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受到个人或组织投诉举报次数5次以上且被查属实的；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经责令限期改正，逾期不改正，严重妨碍公共秩序、企业生产经营或者居民生活的。</w:t>
            </w:r>
          </w:p>
        </w:tc>
        <w:tc>
          <w:tcPr>
            <w:tcW w:w="867" w:type="pct"/>
            <w:tcBorders>
              <w:top w:val="single" w:color="auto" w:sz="6" w:space="0"/>
              <w:left w:val="single" w:color="auto" w:sz="6" w:space="0"/>
              <w:bottom w:val="single" w:color="auto" w:sz="6" w:space="0"/>
              <w:right w:val="single" w:color="auto" w:sz="6" w:space="0"/>
            </w:tcBorders>
            <w:vAlign w:val="center"/>
          </w:tcPr>
          <w:p w14:paraId="75CF189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C734038">
            <w:pPr>
              <w:adjustRightInd w:val="0"/>
              <w:snapToGrid w:val="0"/>
              <w:spacing w:line="220" w:lineRule="exact"/>
              <w:jc w:val="center"/>
              <w:rPr>
                <w:rFonts w:ascii="仿宋_GB2312" w:hAnsi="宋体" w:eastAsia="仿宋_GB2312" w:cs="宋体"/>
                <w:kern w:val="0"/>
                <w:sz w:val="18"/>
                <w:szCs w:val="20"/>
              </w:rPr>
            </w:pPr>
          </w:p>
        </w:tc>
      </w:tr>
      <w:tr w14:paraId="6383BDD7">
        <w:tblPrEx>
          <w:tblCellMar>
            <w:top w:w="0" w:type="dxa"/>
            <w:left w:w="108" w:type="dxa"/>
            <w:bottom w:w="0" w:type="dxa"/>
            <w:right w:w="108" w:type="dxa"/>
          </w:tblCellMar>
        </w:tblPrEx>
        <w:trPr>
          <w:trHeight w:val="169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39880E1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04D1C45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525B20C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1.《中华人民共和国慈善法》第三十八条 </w:t>
            </w:r>
          </w:p>
          <w:p w14:paraId="449760A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14:paraId="772C89F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2.《中华人民共和国慈善法》第四十二条第一款 </w:t>
            </w:r>
          </w:p>
          <w:p w14:paraId="6017294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捐赠人有权查询、复制其捐赠财产管理使用的有关资料，慈善组织应当及时主动向捐赠人反馈有关情况。</w:t>
            </w:r>
          </w:p>
          <w:p w14:paraId="4C86CCA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3.《中华人民共和国慈善法》第六十五条 </w:t>
            </w:r>
          </w:p>
          <w:p w14:paraId="224F78E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慈善组织应当对志愿者实名登记，记录志愿者的服务时间、内容、评价等信息。根据志愿者的要求，慈善组织应当无偿、如实出具志愿服务记录证明。</w:t>
            </w:r>
            <w:r>
              <w:rPr>
                <w:rFonts w:hint="eastAsia" w:ascii="仿宋_GB2312" w:hAnsi="宋体" w:eastAsia="仿宋_GB2312" w:cs="宋体"/>
                <w:kern w:val="0"/>
                <w:sz w:val="18"/>
                <w:szCs w:val="20"/>
              </w:rPr>
              <w:br w:type="page"/>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3A6CDB8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《中华人民共和国慈善法》第一百零二条 </w:t>
            </w:r>
          </w:p>
          <w:p w14:paraId="131824B2">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慈善组织不依法向捐赠人开具捐赠票据、不依法向志愿者出具志愿服务记录证明或者不及时主动向捐赠人反馈有关情况的，由民政部门予以警告，责令限期改正；逾期不改正的，责令限期停止活动。</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2F16631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w:t>
            </w:r>
          </w:p>
        </w:tc>
        <w:tc>
          <w:tcPr>
            <w:tcW w:w="997" w:type="pct"/>
            <w:tcBorders>
              <w:top w:val="single" w:color="auto" w:sz="6" w:space="0"/>
              <w:left w:val="single" w:color="auto" w:sz="6" w:space="0"/>
              <w:bottom w:val="single" w:color="auto" w:sz="6" w:space="0"/>
              <w:right w:val="single" w:color="auto" w:sz="6" w:space="0"/>
            </w:tcBorders>
            <w:vAlign w:val="center"/>
          </w:tcPr>
          <w:p w14:paraId="343C37C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慈善组织不依法向捐赠人开具捐赠票据、不依法向志愿者出具志愿服务记录证明或者不及时主动向捐赠人反馈有关情况，经责令后及时改正，违法行为没有造成危害后果。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346239E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0869EEF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7AA63A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719B1C6">
        <w:tblPrEx>
          <w:tblCellMar>
            <w:top w:w="0" w:type="dxa"/>
            <w:left w:w="108" w:type="dxa"/>
            <w:bottom w:w="0" w:type="dxa"/>
            <w:right w:w="108" w:type="dxa"/>
          </w:tblCellMar>
        </w:tblPrEx>
        <w:trPr>
          <w:trHeight w:val="170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97DD063">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095A38DD">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5660D9EE">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71E621F8">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CE14E1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78B1EA5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慈善组织不依法向捐赠人开具捐赠票据、不依法向志愿者出具志愿服务记录证明或者不及时主动向捐赠人反馈有关情况，经责令后未能及时改正，违法行造成不良影响。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6F82758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限期停止活动3个月；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CD9486E">
            <w:pPr>
              <w:adjustRightInd w:val="0"/>
              <w:snapToGrid w:val="0"/>
              <w:spacing w:line="220" w:lineRule="exact"/>
              <w:jc w:val="center"/>
              <w:rPr>
                <w:rFonts w:ascii="仿宋_GB2312" w:hAnsi="宋体" w:eastAsia="仿宋_GB2312" w:cs="宋体"/>
                <w:kern w:val="0"/>
                <w:sz w:val="18"/>
                <w:szCs w:val="20"/>
              </w:rPr>
            </w:pPr>
          </w:p>
        </w:tc>
      </w:tr>
      <w:tr w14:paraId="203DD65A">
        <w:tblPrEx>
          <w:tblCellMar>
            <w:top w:w="0" w:type="dxa"/>
            <w:left w:w="108" w:type="dxa"/>
            <w:bottom w:w="0" w:type="dxa"/>
            <w:right w:w="108" w:type="dxa"/>
          </w:tblCellMar>
        </w:tblPrEx>
        <w:trPr>
          <w:trHeight w:val="173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5B93D36">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ADA99FC">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2D57C39B">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7DB4DAF">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14CFC699">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4D7B246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慈善组织不依法向捐赠人开具捐赠票据、不依法向志愿者出具志愿服务记录证明或者不及时主动向捐赠人反馈有关情况，经责令后拒不改正，违法行造成严重影响。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3A3E89F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限期停止活动6个月；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79DAE744">
            <w:pPr>
              <w:adjustRightInd w:val="0"/>
              <w:snapToGrid w:val="0"/>
              <w:spacing w:line="220" w:lineRule="exact"/>
              <w:jc w:val="center"/>
              <w:rPr>
                <w:rFonts w:ascii="仿宋_GB2312" w:hAnsi="宋体" w:eastAsia="仿宋_GB2312" w:cs="宋体"/>
                <w:kern w:val="0"/>
                <w:sz w:val="18"/>
                <w:szCs w:val="20"/>
              </w:rPr>
            </w:pPr>
          </w:p>
        </w:tc>
      </w:tr>
      <w:tr w14:paraId="16A41278">
        <w:tblPrEx>
          <w:tblCellMar>
            <w:top w:w="0" w:type="dxa"/>
            <w:left w:w="108" w:type="dxa"/>
            <w:bottom w:w="0" w:type="dxa"/>
            <w:right w:w="108" w:type="dxa"/>
          </w:tblCellMar>
        </w:tblPrEx>
        <w:trPr>
          <w:trHeight w:val="175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3A31D2A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3E5CCF2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将信托财产及其收益用于非慈善目的</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23938F1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《中华人民共和国慈善法》第一百零五条第（一）项</w:t>
            </w:r>
            <w:r>
              <w:rPr>
                <w:rFonts w:hint="eastAsia" w:ascii="仿宋_GB2312" w:hAnsi="宋体" w:eastAsia="仿宋_GB2312" w:cs="宋体"/>
                <w:kern w:val="0"/>
                <w:sz w:val="18"/>
                <w:szCs w:val="20"/>
              </w:rPr>
              <w:br w:type="page"/>
            </w:r>
          </w:p>
          <w:p w14:paraId="6FF2CF8E">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15BBA26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《中华人民共和国慈善法》第一百零五条第（一）项</w:t>
            </w:r>
          </w:p>
          <w:p w14:paraId="05E63CF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61629AE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2E256CD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累计金额10万元以下；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6C9FA34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1DF3C93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384FAF7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256F7BD">
        <w:tblPrEx>
          <w:tblCellMar>
            <w:top w:w="0" w:type="dxa"/>
            <w:left w:w="108" w:type="dxa"/>
            <w:bottom w:w="0" w:type="dxa"/>
            <w:right w:w="108" w:type="dxa"/>
          </w:tblCellMar>
        </w:tblPrEx>
        <w:trPr>
          <w:trHeight w:val="133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059BFA4A">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50D2FB5C">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4239A3A1">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F0D6C4E">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09770AB6">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0AEE5F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5C8D076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2C07BE5B">
            <w:pPr>
              <w:adjustRightInd w:val="0"/>
              <w:snapToGrid w:val="0"/>
              <w:spacing w:line="220" w:lineRule="exact"/>
              <w:jc w:val="center"/>
              <w:rPr>
                <w:rFonts w:ascii="仿宋_GB2312" w:hAnsi="宋体" w:eastAsia="仿宋_GB2312" w:cs="宋体"/>
                <w:kern w:val="0"/>
                <w:sz w:val="18"/>
                <w:szCs w:val="20"/>
              </w:rPr>
            </w:pPr>
          </w:p>
        </w:tc>
      </w:tr>
      <w:tr w14:paraId="1C88E20A">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602C955E">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3573012">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667EBA2D">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7B8D76A1">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C71C071">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0B36232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累计金额20万元以上50万元以下的；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62AC6A4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6E1B41E0">
            <w:pPr>
              <w:adjustRightInd w:val="0"/>
              <w:snapToGrid w:val="0"/>
              <w:spacing w:line="220" w:lineRule="exact"/>
              <w:jc w:val="center"/>
              <w:rPr>
                <w:rFonts w:ascii="仿宋_GB2312" w:hAnsi="宋体" w:eastAsia="仿宋_GB2312" w:cs="宋体"/>
                <w:kern w:val="0"/>
                <w:sz w:val="18"/>
                <w:szCs w:val="20"/>
              </w:rPr>
            </w:pPr>
          </w:p>
        </w:tc>
      </w:tr>
      <w:tr w14:paraId="5B1B79FA">
        <w:tblPrEx>
          <w:tblCellMar>
            <w:top w:w="0" w:type="dxa"/>
            <w:left w:w="108" w:type="dxa"/>
            <w:bottom w:w="0" w:type="dxa"/>
            <w:right w:w="108" w:type="dxa"/>
          </w:tblCellMar>
        </w:tblPrEx>
        <w:trPr>
          <w:trHeight w:val="99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27085998">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47610BB0">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7ADF62C7">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1BBF82E2">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7AE27F4">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0C5BC95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累计金额50万元以上的；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14:paraId="76B70A0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40A4DD6F">
            <w:pPr>
              <w:adjustRightInd w:val="0"/>
              <w:snapToGrid w:val="0"/>
              <w:spacing w:line="220" w:lineRule="exact"/>
              <w:jc w:val="center"/>
              <w:rPr>
                <w:rFonts w:ascii="仿宋_GB2312" w:hAnsi="宋体" w:eastAsia="仿宋_GB2312" w:cs="宋体"/>
                <w:kern w:val="0"/>
                <w:sz w:val="18"/>
                <w:szCs w:val="20"/>
              </w:rPr>
            </w:pPr>
          </w:p>
        </w:tc>
      </w:tr>
      <w:tr w14:paraId="127247E4">
        <w:tblPrEx>
          <w:tblCellMar>
            <w:top w:w="0" w:type="dxa"/>
            <w:left w:w="108" w:type="dxa"/>
            <w:bottom w:w="0" w:type="dxa"/>
            <w:right w:w="108" w:type="dxa"/>
          </w:tblCellMar>
        </w:tblPrEx>
        <w:trPr>
          <w:trHeight w:val="556"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14:paraId="3531803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14:paraId="7BB0623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14:paraId="19947CB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《中华人民共和国慈善法》第四十八条第二款</w:t>
            </w:r>
          </w:p>
          <w:p w14:paraId="7C20019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14:paraId="2C1CB55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 第（二）项</w:t>
            </w:r>
          </w:p>
          <w:p w14:paraId="781DD51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二）未按照规定将信托事务处理情况及财务状况向民政部门报告或者向社会公开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14:paraId="1191DAF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14:paraId="4C49A06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14:paraId="0773C8D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14:paraId="4253278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7873232">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196C8CF">
        <w:tblPrEx>
          <w:tblCellMar>
            <w:top w:w="0" w:type="dxa"/>
            <w:left w:w="108" w:type="dxa"/>
            <w:bottom w:w="0" w:type="dxa"/>
            <w:right w:w="108" w:type="dxa"/>
          </w:tblCellMar>
        </w:tblPrEx>
        <w:trPr>
          <w:trHeight w:val="127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572A4FCF">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1EAD2EF4">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EC08A59">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60F6456C">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238BF2E4">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23A43F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14:paraId="419978B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1E384222">
            <w:pPr>
              <w:adjustRightInd w:val="0"/>
              <w:snapToGrid w:val="0"/>
              <w:spacing w:line="220" w:lineRule="exact"/>
              <w:jc w:val="center"/>
              <w:rPr>
                <w:rFonts w:ascii="仿宋_GB2312" w:hAnsi="宋体" w:eastAsia="仿宋_GB2312" w:cs="宋体"/>
                <w:kern w:val="0"/>
                <w:sz w:val="18"/>
                <w:szCs w:val="20"/>
              </w:rPr>
            </w:pPr>
          </w:p>
        </w:tc>
      </w:tr>
      <w:tr w14:paraId="7EA1C26B">
        <w:tblPrEx>
          <w:tblCellMar>
            <w:top w:w="0" w:type="dxa"/>
            <w:left w:w="108" w:type="dxa"/>
            <w:bottom w:w="0" w:type="dxa"/>
            <w:right w:w="108" w:type="dxa"/>
          </w:tblCellMar>
        </w:tblPrEx>
        <w:trPr>
          <w:trHeight w:val="140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3197F652">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6FB09BF7">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302F8200">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4D39188A">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54DE706B">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2E84B07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未按照规定将信托事务处理情况及财务状况向民政部门报告或者向社会公开累计次数3-5次的；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14:paraId="706C9DA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5904F0B9">
            <w:pPr>
              <w:adjustRightInd w:val="0"/>
              <w:snapToGrid w:val="0"/>
              <w:spacing w:line="220" w:lineRule="exact"/>
              <w:jc w:val="center"/>
              <w:rPr>
                <w:rFonts w:ascii="仿宋_GB2312" w:hAnsi="宋体" w:eastAsia="仿宋_GB2312" w:cs="宋体"/>
                <w:kern w:val="0"/>
                <w:sz w:val="18"/>
                <w:szCs w:val="20"/>
              </w:rPr>
            </w:pPr>
          </w:p>
        </w:tc>
      </w:tr>
      <w:tr w14:paraId="266FD01B">
        <w:tblPrEx>
          <w:tblCellMar>
            <w:top w:w="0" w:type="dxa"/>
            <w:left w:w="108" w:type="dxa"/>
            <w:bottom w:w="0" w:type="dxa"/>
            <w:right w:w="108" w:type="dxa"/>
          </w:tblCellMar>
        </w:tblPrEx>
        <w:trPr>
          <w:trHeight w:val="109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14:paraId="7F3788F6">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14:paraId="217F32EE">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14:paraId="510C0E76">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14:paraId="04494A3F">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14:paraId="7C6D0E1D">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14:paraId="119307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未按照规定将信托事务处理情况及财务状况向民政部门报告或者向社会公开累计次数5次以上的；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违法行为造成严重后果。</w:t>
            </w:r>
          </w:p>
        </w:tc>
        <w:tc>
          <w:tcPr>
            <w:tcW w:w="867" w:type="pct"/>
            <w:tcBorders>
              <w:top w:val="single" w:color="auto" w:sz="6" w:space="0"/>
              <w:left w:val="single" w:color="auto" w:sz="6" w:space="0"/>
              <w:bottom w:val="single" w:color="auto" w:sz="6" w:space="0"/>
              <w:right w:val="single" w:color="auto" w:sz="6" w:space="0"/>
            </w:tcBorders>
            <w:vAlign w:val="center"/>
          </w:tcPr>
          <w:p w14:paraId="6F16851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14:paraId="16AB6991">
            <w:pPr>
              <w:adjustRightInd w:val="0"/>
              <w:snapToGrid w:val="0"/>
              <w:spacing w:line="220" w:lineRule="exact"/>
              <w:jc w:val="center"/>
              <w:rPr>
                <w:rFonts w:ascii="仿宋_GB2312" w:hAnsi="宋体" w:eastAsia="仿宋_GB2312" w:cs="宋体"/>
                <w:kern w:val="0"/>
                <w:sz w:val="18"/>
                <w:szCs w:val="20"/>
              </w:rPr>
            </w:pPr>
          </w:p>
        </w:tc>
      </w:tr>
      <w:tr w14:paraId="61B48415">
        <w:tblPrEx>
          <w:tblCellMar>
            <w:top w:w="0" w:type="dxa"/>
            <w:left w:w="108" w:type="dxa"/>
            <w:bottom w:w="0" w:type="dxa"/>
            <w:right w:w="108" w:type="dxa"/>
          </w:tblCellMar>
        </w:tblPrEx>
        <w:trPr>
          <w:trHeight w:val="70"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0E0DBA9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18</w:t>
            </w:r>
          </w:p>
        </w:tc>
        <w:tc>
          <w:tcPr>
            <w:tcW w:w="544" w:type="pct"/>
            <w:tcBorders>
              <w:top w:val="single" w:color="auto" w:sz="6" w:space="0"/>
              <w:left w:val="single" w:color="auto" w:sz="6" w:space="0"/>
              <w:bottom w:val="single" w:color="auto" w:sz="6" w:space="0"/>
              <w:right w:val="single" w:color="auto" w:sz="6" w:space="0"/>
            </w:tcBorders>
            <w:vAlign w:val="center"/>
          </w:tcPr>
          <w:p w14:paraId="39351C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慈善组织弄虚作假骗取税收优惠情节严重</w:t>
            </w:r>
          </w:p>
        </w:tc>
        <w:tc>
          <w:tcPr>
            <w:tcW w:w="698" w:type="pct"/>
            <w:tcBorders>
              <w:top w:val="single" w:color="auto" w:sz="6" w:space="0"/>
              <w:left w:val="single" w:color="auto" w:sz="6" w:space="0"/>
              <w:bottom w:val="single" w:color="auto" w:sz="6" w:space="0"/>
              <w:right w:val="single" w:color="auto" w:sz="6" w:space="0"/>
            </w:tcBorders>
            <w:vAlign w:val="center"/>
          </w:tcPr>
          <w:p w14:paraId="1C0DA6C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《中华人民共和国慈善法》第一百零三条 </w:t>
            </w:r>
          </w:p>
          <w:p w14:paraId="3913655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慈善组织弄虚作假骗取税收优惠的，由税务机关依法查处；情节严重的，由民政部门吊销登记证书并予以公告。</w:t>
            </w:r>
          </w:p>
        </w:tc>
        <w:tc>
          <w:tcPr>
            <w:tcW w:w="895" w:type="pct"/>
            <w:tcBorders>
              <w:top w:val="single" w:color="auto" w:sz="6" w:space="0"/>
              <w:left w:val="single" w:color="auto" w:sz="6" w:space="0"/>
              <w:bottom w:val="single" w:color="auto" w:sz="6" w:space="0"/>
              <w:right w:val="single" w:color="auto" w:sz="6" w:space="0"/>
            </w:tcBorders>
            <w:vAlign w:val="center"/>
          </w:tcPr>
          <w:p w14:paraId="3B0213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《中华人民共和国慈善法》第一百零三条 </w:t>
            </w:r>
          </w:p>
          <w:p w14:paraId="394C71F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慈善组织弄虚作假骗取税收优惠的，由税务机关依法查处；情节严重的，由民政部门吊销登记证书并予以公告。</w:t>
            </w:r>
          </w:p>
        </w:tc>
        <w:tc>
          <w:tcPr>
            <w:tcW w:w="364" w:type="pct"/>
            <w:tcBorders>
              <w:top w:val="single" w:color="auto" w:sz="6" w:space="0"/>
              <w:left w:val="single" w:color="auto" w:sz="6" w:space="0"/>
              <w:bottom w:val="single" w:color="auto" w:sz="6" w:space="0"/>
              <w:right w:val="single" w:color="auto" w:sz="6" w:space="0"/>
            </w:tcBorders>
            <w:vAlign w:val="center"/>
          </w:tcPr>
          <w:p w14:paraId="6C456A2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997" w:type="pct"/>
            <w:tcBorders>
              <w:top w:val="single" w:color="auto" w:sz="6" w:space="0"/>
              <w:left w:val="single" w:color="auto" w:sz="6" w:space="0"/>
              <w:bottom w:val="single" w:color="auto" w:sz="6" w:space="0"/>
              <w:right w:val="single" w:color="auto" w:sz="6" w:space="0"/>
            </w:tcBorders>
            <w:vAlign w:val="center"/>
          </w:tcPr>
          <w:p w14:paraId="2C35C3A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善组织弄虚作假骗取税收优惠情节严重的。</w:t>
            </w:r>
          </w:p>
        </w:tc>
        <w:tc>
          <w:tcPr>
            <w:tcW w:w="867" w:type="pct"/>
            <w:tcBorders>
              <w:top w:val="single" w:color="auto" w:sz="6" w:space="0"/>
              <w:left w:val="single" w:color="auto" w:sz="6" w:space="0"/>
              <w:bottom w:val="single" w:color="auto" w:sz="6" w:space="0"/>
              <w:right w:val="single" w:color="auto" w:sz="6" w:space="0"/>
            </w:tcBorders>
            <w:vAlign w:val="center"/>
          </w:tcPr>
          <w:p w14:paraId="0E6B326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1F843C0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402A4BF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751E1D8">
        <w:tblPrEx>
          <w:tblCellMar>
            <w:top w:w="0" w:type="dxa"/>
            <w:left w:w="108" w:type="dxa"/>
            <w:bottom w:w="0" w:type="dxa"/>
            <w:right w:w="108" w:type="dxa"/>
          </w:tblCellMar>
        </w:tblPrEx>
        <w:trPr>
          <w:trHeight w:val="70"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71B7CC7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19</w:t>
            </w:r>
          </w:p>
        </w:tc>
        <w:tc>
          <w:tcPr>
            <w:tcW w:w="544" w:type="pct"/>
            <w:tcBorders>
              <w:top w:val="single" w:color="auto" w:sz="6" w:space="0"/>
              <w:left w:val="single" w:color="auto" w:sz="6" w:space="0"/>
              <w:bottom w:val="single" w:color="auto" w:sz="6" w:space="0"/>
              <w:right w:val="single" w:color="auto" w:sz="6" w:space="0"/>
            </w:tcBorders>
            <w:vAlign w:val="center"/>
          </w:tcPr>
          <w:p w14:paraId="67A4BCC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w:t>
            </w:r>
          </w:p>
        </w:tc>
        <w:tc>
          <w:tcPr>
            <w:tcW w:w="698" w:type="pct"/>
            <w:tcBorders>
              <w:top w:val="single" w:color="auto" w:sz="6" w:space="0"/>
              <w:left w:val="single" w:color="auto" w:sz="6" w:space="0"/>
              <w:bottom w:val="single" w:color="auto" w:sz="6" w:space="0"/>
              <w:right w:val="single" w:color="auto" w:sz="6" w:space="0"/>
            </w:tcBorders>
            <w:vAlign w:val="center"/>
          </w:tcPr>
          <w:p w14:paraId="5AE083B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《中华人民共和国慈善法》第一百零四条 </w:t>
            </w:r>
          </w:p>
          <w:p w14:paraId="5E3FE87F">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慈善组织从事、资助危害国家安全或者社会公共利益活动的，由有关机关依法查处，由民政部门吊销登记证书并予以公告。</w:t>
            </w:r>
          </w:p>
        </w:tc>
        <w:tc>
          <w:tcPr>
            <w:tcW w:w="895" w:type="pct"/>
            <w:tcBorders>
              <w:top w:val="single" w:color="auto" w:sz="6" w:space="0"/>
              <w:left w:val="single" w:color="auto" w:sz="6" w:space="0"/>
              <w:bottom w:val="single" w:color="auto" w:sz="6" w:space="0"/>
              <w:right w:val="single" w:color="auto" w:sz="6" w:space="0"/>
            </w:tcBorders>
            <w:vAlign w:val="center"/>
          </w:tcPr>
          <w:p w14:paraId="61B2B7E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《中华人民共和国慈善法》第一百零四条 </w:t>
            </w:r>
          </w:p>
          <w:p w14:paraId="282ABAB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慈善组织从事、资助危害国家安全或者社会公共利益活动的，由有关机关依法查处，由民政部门吊销登记证书并予以公告。</w:t>
            </w:r>
          </w:p>
        </w:tc>
        <w:tc>
          <w:tcPr>
            <w:tcW w:w="364" w:type="pct"/>
            <w:tcBorders>
              <w:top w:val="single" w:color="auto" w:sz="6" w:space="0"/>
              <w:left w:val="single" w:color="auto" w:sz="6" w:space="0"/>
              <w:bottom w:val="single" w:color="auto" w:sz="6" w:space="0"/>
              <w:right w:val="single" w:color="auto" w:sz="6" w:space="0"/>
            </w:tcBorders>
            <w:vAlign w:val="center"/>
          </w:tcPr>
          <w:p w14:paraId="002022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997" w:type="pct"/>
            <w:tcBorders>
              <w:top w:val="single" w:color="auto" w:sz="6" w:space="0"/>
              <w:left w:val="single" w:color="auto" w:sz="6" w:space="0"/>
              <w:bottom w:val="single" w:color="auto" w:sz="6" w:space="0"/>
              <w:right w:val="single" w:color="auto" w:sz="6" w:space="0"/>
            </w:tcBorders>
            <w:vAlign w:val="center"/>
          </w:tcPr>
          <w:p w14:paraId="10D6A58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w:t>
            </w:r>
          </w:p>
        </w:tc>
        <w:tc>
          <w:tcPr>
            <w:tcW w:w="867" w:type="pct"/>
            <w:tcBorders>
              <w:top w:val="single" w:color="auto" w:sz="6" w:space="0"/>
              <w:left w:val="single" w:color="auto" w:sz="6" w:space="0"/>
              <w:bottom w:val="single" w:color="auto" w:sz="6" w:space="0"/>
              <w:right w:val="single" w:color="auto" w:sz="6" w:space="0"/>
            </w:tcBorders>
            <w:vAlign w:val="center"/>
          </w:tcPr>
          <w:p w14:paraId="1B7E56D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49416D0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E6625E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876FF32">
        <w:tblPrEx>
          <w:tblCellMar>
            <w:top w:w="0" w:type="dxa"/>
            <w:left w:w="108" w:type="dxa"/>
            <w:bottom w:w="0" w:type="dxa"/>
            <w:right w:w="108" w:type="dxa"/>
          </w:tblCellMar>
        </w:tblPrEx>
        <w:trPr>
          <w:trHeight w:val="127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6BA9713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20</w:t>
            </w:r>
          </w:p>
        </w:tc>
        <w:tc>
          <w:tcPr>
            <w:tcW w:w="544" w:type="pct"/>
            <w:tcBorders>
              <w:top w:val="single" w:color="auto" w:sz="6" w:space="0"/>
              <w:left w:val="single" w:color="auto" w:sz="6" w:space="0"/>
              <w:bottom w:val="single" w:color="auto" w:sz="6" w:space="0"/>
              <w:right w:val="single" w:color="auto" w:sz="6" w:space="0"/>
            </w:tcBorders>
            <w:vAlign w:val="center"/>
          </w:tcPr>
          <w:p w14:paraId="34C66F7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慈善组织伪造、变造、出租、出借公开募捐资格证书</w:t>
            </w:r>
          </w:p>
        </w:tc>
        <w:tc>
          <w:tcPr>
            <w:tcW w:w="698" w:type="pct"/>
            <w:tcBorders>
              <w:top w:val="single" w:color="auto" w:sz="6" w:space="0"/>
              <w:left w:val="single" w:color="auto" w:sz="6" w:space="0"/>
              <w:bottom w:val="single" w:color="auto" w:sz="6" w:space="0"/>
              <w:right w:val="single" w:color="auto" w:sz="6" w:space="0"/>
            </w:tcBorders>
            <w:vAlign w:val="center"/>
          </w:tcPr>
          <w:p w14:paraId="4078171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《慈善组织公开募捐管理办法》第二十三条第（一）项</w:t>
            </w:r>
          </w:p>
          <w:p w14:paraId="4B9EC40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慈善组织有下列情形之一的，民政部门可以给予警告、责令限期改正：（一）伪造、变造、出租、出借公开募捐资格证书的；</w:t>
            </w:r>
          </w:p>
        </w:tc>
        <w:tc>
          <w:tcPr>
            <w:tcW w:w="895" w:type="pct"/>
            <w:tcBorders>
              <w:top w:val="single" w:color="auto" w:sz="6" w:space="0"/>
              <w:left w:val="single" w:color="auto" w:sz="6" w:space="0"/>
              <w:bottom w:val="single" w:color="auto" w:sz="6" w:space="0"/>
              <w:right w:val="single" w:color="auto" w:sz="6" w:space="0"/>
            </w:tcBorders>
            <w:vAlign w:val="center"/>
          </w:tcPr>
          <w:p w14:paraId="21AFFC0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《慈善组织公开募捐管理办法》第二十三条第一款第（一）项</w:t>
            </w:r>
          </w:p>
          <w:p w14:paraId="566397F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慈善组织有下列情形之一的，民政部门可以给予警告、责令限期改正：（一）伪造、变造、出租、出借公开募捐资格证书的；</w:t>
            </w:r>
          </w:p>
        </w:tc>
        <w:tc>
          <w:tcPr>
            <w:tcW w:w="364" w:type="pct"/>
            <w:tcBorders>
              <w:top w:val="single" w:color="auto" w:sz="6" w:space="0"/>
              <w:left w:val="single" w:color="auto" w:sz="6" w:space="0"/>
              <w:bottom w:val="single" w:color="auto" w:sz="6" w:space="0"/>
              <w:right w:val="single" w:color="auto" w:sz="6" w:space="0"/>
            </w:tcBorders>
            <w:vAlign w:val="center"/>
          </w:tcPr>
          <w:p w14:paraId="277EB99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14:paraId="2500B59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慈善组织伪造、变造、出租、出借公开募捐资格证书。</w:t>
            </w:r>
          </w:p>
        </w:tc>
        <w:tc>
          <w:tcPr>
            <w:tcW w:w="867" w:type="pct"/>
            <w:tcBorders>
              <w:top w:val="single" w:color="auto" w:sz="6" w:space="0"/>
              <w:left w:val="single" w:color="auto" w:sz="6" w:space="0"/>
              <w:bottom w:val="single" w:color="auto" w:sz="6" w:space="0"/>
              <w:right w:val="single" w:color="auto" w:sz="6" w:space="0"/>
            </w:tcBorders>
            <w:vAlign w:val="center"/>
          </w:tcPr>
          <w:p w14:paraId="1A2B4FB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1F6DC37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3B4AE53">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B3C5D55">
        <w:tblPrEx>
          <w:tblCellMar>
            <w:top w:w="0" w:type="dxa"/>
            <w:left w:w="108" w:type="dxa"/>
            <w:bottom w:w="0" w:type="dxa"/>
            <w:right w:w="108" w:type="dxa"/>
          </w:tblCellMar>
        </w:tblPrEx>
        <w:trPr>
          <w:trHeight w:val="126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1D21064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21</w:t>
            </w:r>
          </w:p>
        </w:tc>
        <w:tc>
          <w:tcPr>
            <w:tcW w:w="544" w:type="pct"/>
            <w:tcBorders>
              <w:top w:val="single" w:color="auto" w:sz="6" w:space="0"/>
              <w:left w:val="single" w:color="auto" w:sz="6" w:space="0"/>
              <w:bottom w:val="single" w:color="auto" w:sz="6" w:space="0"/>
              <w:right w:val="single" w:color="auto" w:sz="6" w:space="0"/>
            </w:tcBorders>
            <w:vAlign w:val="center"/>
          </w:tcPr>
          <w:p w14:paraId="342F270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慈善组织未依照《慈善组织公开募捐管理办法》进行备案</w:t>
            </w:r>
          </w:p>
        </w:tc>
        <w:tc>
          <w:tcPr>
            <w:tcW w:w="698" w:type="pct"/>
            <w:tcBorders>
              <w:top w:val="single" w:color="auto" w:sz="6" w:space="0"/>
              <w:left w:val="single" w:color="auto" w:sz="6" w:space="0"/>
              <w:bottom w:val="single" w:color="auto" w:sz="6" w:space="0"/>
              <w:right w:val="single" w:color="auto" w:sz="6" w:space="0"/>
            </w:tcBorders>
            <w:vAlign w:val="center"/>
          </w:tcPr>
          <w:p w14:paraId="4DCBE43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1.《慈善组织公开募捐管理办法》第十一条第一款</w:t>
            </w:r>
          </w:p>
          <w:p w14:paraId="6534600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在开展公开募捐活动的十日前将募捐方案报送登记的民政部门备案。材料齐备的，民政部门应当即时受理，对予以备案的向社会公开；对募捐方案内容不齐备的，应当即时告知慈善组织，慈善组织应当在十日内向其登记的民政部门予以补正。</w:t>
            </w:r>
          </w:p>
          <w:p w14:paraId="2EB561F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2.《慈善组织公开募捐管理办法》第十一条第二款</w:t>
            </w:r>
            <w:r>
              <w:rPr>
                <w:rFonts w:hint="eastAsia" w:ascii="仿宋_GB2312" w:hAnsi="宋体" w:eastAsia="仿宋_GB2312" w:cs="宋体"/>
                <w:kern w:val="0"/>
                <w:sz w:val="18"/>
                <w:szCs w:val="20"/>
              </w:rPr>
              <w:br w:type="page"/>
            </w:r>
          </w:p>
          <w:p w14:paraId="1ECC83C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为同一募捐目的开展的公开募捐活动可以合并备案。公开募捐活动进行中，募捐方案的有关事项发生变化的，慈善组织应当在事项发生变化之日起十日内向其登记的民政部门补正并说明理由。</w:t>
            </w:r>
          </w:p>
          <w:p w14:paraId="43C73E7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3.《慈善组织公开募捐管理办法》第十二条 </w:t>
            </w:r>
          </w:p>
          <w:p w14:paraId="0F866EF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慈善组织为应对重大自然灾害、事故灾难和公共卫生事件等突发事件，无法在开展公开募捐活动前办理募捐方案备案的，应当在公开募捐活动开始后十日内补办备案手续。</w:t>
            </w:r>
          </w:p>
          <w:p w14:paraId="3F17DA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4.《慈善组织公开募捐管理办法》第十三条 </w:t>
            </w:r>
          </w:p>
          <w:p w14:paraId="577B4D5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慈善组织在其登记的民政部门管辖区域外，以《慈善法》第二十三条 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r>
              <w:rPr>
                <w:rFonts w:hint="eastAsia" w:ascii="仿宋_GB2312" w:hAnsi="宋体" w:eastAsia="仿宋_GB2312" w:cs="宋体"/>
                <w:kern w:val="0"/>
                <w:sz w:val="18"/>
                <w:szCs w:val="20"/>
              </w:rPr>
              <w:br w:type="page"/>
            </w:r>
          </w:p>
          <w:p w14:paraId="6640129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5.《慈善组织公开募捐管理办法》第十九条 </w:t>
            </w:r>
          </w:p>
          <w:p w14:paraId="06A40B2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慈善组织应当加强对募得捐赠财产的管理，依据法律法规、章程规定和募捐方案使用捐赠财产。确需变更募捐方案规定的捐赠财产用途的，应当召开理事会进行审议，报其登记的民政部门备案，并向社会公开。</w:t>
            </w:r>
          </w:p>
        </w:tc>
        <w:tc>
          <w:tcPr>
            <w:tcW w:w="895" w:type="pct"/>
            <w:tcBorders>
              <w:top w:val="single" w:color="auto" w:sz="6" w:space="0"/>
              <w:left w:val="single" w:color="auto" w:sz="6" w:space="0"/>
              <w:bottom w:val="single" w:color="auto" w:sz="6" w:space="0"/>
              <w:right w:val="single" w:color="auto" w:sz="6" w:space="0"/>
            </w:tcBorders>
            <w:vAlign w:val="center"/>
          </w:tcPr>
          <w:p w14:paraId="1EBFB32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《慈善组织公开募捐管理办法》第二十三条第一款第（二）项</w:t>
            </w:r>
          </w:p>
          <w:p w14:paraId="3722D5DF">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慈善组织有下列情形之一的，民政部门可以给予警告、责令限期改正：（二）未依照本办法进行备案的；</w:t>
            </w:r>
          </w:p>
        </w:tc>
        <w:tc>
          <w:tcPr>
            <w:tcW w:w="364" w:type="pct"/>
            <w:tcBorders>
              <w:top w:val="single" w:color="auto" w:sz="6" w:space="0"/>
              <w:left w:val="single" w:color="auto" w:sz="6" w:space="0"/>
              <w:bottom w:val="single" w:color="auto" w:sz="6" w:space="0"/>
              <w:right w:val="single" w:color="auto" w:sz="6" w:space="0"/>
            </w:tcBorders>
            <w:vAlign w:val="center"/>
          </w:tcPr>
          <w:p w14:paraId="1B8C4CD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14:paraId="08EE49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慈善组织未依照《慈善组织公开募捐管理办法》进行备案。</w:t>
            </w:r>
          </w:p>
        </w:tc>
        <w:tc>
          <w:tcPr>
            <w:tcW w:w="867" w:type="pct"/>
            <w:tcBorders>
              <w:top w:val="single" w:color="auto" w:sz="6" w:space="0"/>
              <w:left w:val="single" w:color="auto" w:sz="6" w:space="0"/>
              <w:bottom w:val="single" w:color="auto" w:sz="6" w:space="0"/>
              <w:right w:val="single" w:color="auto" w:sz="6" w:space="0"/>
            </w:tcBorders>
            <w:vAlign w:val="center"/>
          </w:tcPr>
          <w:p w14:paraId="5B8D7D8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08395BA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CC71435">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E22AD94">
        <w:tblPrEx>
          <w:tblCellMar>
            <w:top w:w="0" w:type="dxa"/>
            <w:left w:w="108" w:type="dxa"/>
            <w:bottom w:w="0" w:type="dxa"/>
            <w:right w:w="108" w:type="dxa"/>
          </w:tblCellMar>
        </w:tblPrEx>
        <w:trPr>
          <w:trHeight w:val="1549"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75EA2C3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22</w:t>
            </w:r>
          </w:p>
        </w:tc>
        <w:tc>
          <w:tcPr>
            <w:tcW w:w="544" w:type="pct"/>
            <w:tcBorders>
              <w:top w:val="single" w:color="auto" w:sz="6" w:space="0"/>
              <w:left w:val="single" w:color="auto" w:sz="6" w:space="0"/>
              <w:bottom w:val="single" w:color="auto" w:sz="6" w:space="0"/>
              <w:right w:val="single" w:color="auto" w:sz="6" w:space="0"/>
            </w:tcBorders>
            <w:vAlign w:val="center"/>
          </w:tcPr>
          <w:p w14:paraId="2C6C47C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慈善组织未按照募捐方案确定的时间、期限、地域范围、方式进行募捐</w:t>
            </w:r>
          </w:p>
        </w:tc>
        <w:tc>
          <w:tcPr>
            <w:tcW w:w="698" w:type="pct"/>
            <w:tcBorders>
              <w:top w:val="single" w:color="auto" w:sz="6" w:space="0"/>
              <w:left w:val="single" w:color="auto" w:sz="6" w:space="0"/>
              <w:bottom w:val="single" w:color="auto" w:sz="6" w:space="0"/>
              <w:right w:val="single" w:color="auto" w:sz="6" w:space="0"/>
            </w:tcBorders>
            <w:vAlign w:val="center"/>
          </w:tcPr>
          <w:p w14:paraId="6C58BC1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1.《慈善组织公开募捐管理办法》第二十三条第（三）项</w:t>
            </w:r>
          </w:p>
          <w:p w14:paraId="3AC13AB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慈善组织有下列情形之一的，民政部门可以给予警告、责令限期改正：（三）未按照募捐方案确定的时间、期限、地域范围、方式进行募捐的；</w:t>
            </w:r>
          </w:p>
        </w:tc>
        <w:tc>
          <w:tcPr>
            <w:tcW w:w="895" w:type="pct"/>
            <w:tcBorders>
              <w:top w:val="single" w:color="auto" w:sz="6" w:space="0"/>
              <w:left w:val="single" w:color="auto" w:sz="6" w:space="0"/>
              <w:bottom w:val="single" w:color="auto" w:sz="6" w:space="0"/>
              <w:right w:val="single" w:color="auto" w:sz="6" w:space="0"/>
            </w:tcBorders>
            <w:vAlign w:val="center"/>
          </w:tcPr>
          <w:p w14:paraId="387EF3D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《慈善组织公开募捐管理办法》第二十三条第一款第（三）项</w:t>
            </w:r>
          </w:p>
          <w:p w14:paraId="323F08D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慈善组织有下列情形之一的，民政部门可以给予警告、责令限期改正：（三）未按照募捐方案确定的时间、期限、地域范围、方式进行募捐的；</w:t>
            </w:r>
          </w:p>
        </w:tc>
        <w:tc>
          <w:tcPr>
            <w:tcW w:w="364" w:type="pct"/>
            <w:tcBorders>
              <w:top w:val="single" w:color="auto" w:sz="6" w:space="0"/>
              <w:left w:val="single" w:color="auto" w:sz="6" w:space="0"/>
              <w:bottom w:val="single" w:color="auto" w:sz="6" w:space="0"/>
              <w:right w:val="single" w:color="auto" w:sz="6" w:space="0"/>
            </w:tcBorders>
            <w:vAlign w:val="center"/>
          </w:tcPr>
          <w:p w14:paraId="2AF11B8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14:paraId="2A13907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未按照募捐方案确定的时间、期限、地域范围、方式进行募捐。</w:t>
            </w:r>
          </w:p>
        </w:tc>
        <w:tc>
          <w:tcPr>
            <w:tcW w:w="867" w:type="pct"/>
            <w:tcBorders>
              <w:top w:val="single" w:color="auto" w:sz="6" w:space="0"/>
              <w:left w:val="single" w:color="auto" w:sz="6" w:space="0"/>
              <w:bottom w:val="single" w:color="auto" w:sz="6" w:space="0"/>
              <w:right w:val="single" w:color="auto" w:sz="6" w:space="0"/>
            </w:tcBorders>
            <w:vAlign w:val="center"/>
          </w:tcPr>
          <w:p w14:paraId="2282FE5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20969C0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165E5D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2E838721">
        <w:tblPrEx>
          <w:tblCellMar>
            <w:top w:w="0" w:type="dxa"/>
            <w:left w:w="108" w:type="dxa"/>
            <w:bottom w:w="0" w:type="dxa"/>
            <w:right w:w="108" w:type="dxa"/>
          </w:tblCellMar>
        </w:tblPrEx>
        <w:trPr>
          <w:trHeight w:val="184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215AD92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23</w:t>
            </w:r>
          </w:p>
        </w:tc>
        <w:tc>
          <w:tcPr>
            <w:tcW w:w="544" w:type="pct"/>
            <w:tcBorders>
              <w:top w:val="single" w:color="auto" w:sz="6" w:space="0"/>
              <w:left w:val="single" w:color="auto" w:sz="6" w:space="0"/>
              <w:bottom w:val="single" w:color="auto" w:sz="6" w:space="0"/>
              <w:right w:val="single" w:color="auto" w:sz="6" w:space="0"/>
            </w:tcBorders>
            <w:vAlign w:val="center"/>
          </w:tcPr>
          <w:p w14:paraId="4A2A76D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慈善组织开展公开募捐未在募捐活动现场或者募捐活动载体的显著位置公布募捐活动信息</w:t>
            </w:r>
          </w:p>
        </w:tc>
        <w:tc>
          <w:tcPr>
            <w:tcW w:w="698" w:type="pct"/>
            <w:tcBorders>
              <w:top w:val="single" w:color="auto" w:sz="6" w:space="0"/>
              <w:left w:val="single" w:color="auto" w:sz="6" w:space="0"/>
              <w:bottom w:val="single" w:color="auto" w:sz="6" w:space="0"/>
              <w:right w:val="single" w:color="auto" w:sz="6" w:space="0"/>
            </w:tcBorders>
            <w:vAlign w:val="center"/>
          </w:tcPr>
          <w:p w14:paraId="24C87AB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《慈善组织公开募捐管理办法》第十五条 </w:t>
            </w:r>
          </w:p>
          <w:p w14:paraId="219C753E">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慈善组织开展公开募捐活动，应当在募捐活动现场或者募捐活动载体的显著位置，公布本组织名称、公开募捐资格证书、募捐方案、联系方式、募捐信息查询方法等。</w:t>
            </w:r>
          </w:p>
        </w:tc>
        <w:tc>
          <w:tcPr>
            <w:tcW w:w="895" w:type="pct"/>
            <w:tcBorders>
              <w:top w:val="single" w:color="auto" w:sz="6" w:space="0"/>
              <w:left w:val="single" w:color="auto" w:sz="6" w:space="0"/>
              <w:bottom w:val="single" w:color="auto" w:sz="6" w:space="0"/>
              <w:right w:val="single" w:color="auto" w:sz="6" w:space="0"/>
            </w:tcBorders>
            <w:vAlign w:val="center"/>
          </w:tcPr>
          <w:p w14:paraId="4C2715C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《慈善组织公开募捐管理办法》第二十三条第一款第（四）项</w:t>
            </w:r>
          </w:p>
          <w:p w14:paraId="0E3C6EC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慈善组织有下列情形之一的，民政部门可以给予警告、责令限期改正：（四）开展公开募捐未在募捐活动现场或者募捐活动载体的显著位置公布募捐活动信息的；</w:t>
            </w:r>
          </w:p>
        </w:tc>
        <w:tc>
          <w:tcPr>
            <w:tcW w:w="364" w:type="pct"/>
            <w:tcBorders>
              <w:top w:val="single" w:color="auto" w:sz="6" w:space="0"/>
              <w:left w:val="single" w:color="auto" w:sz="6" w:space="0"/>
              <w:bottom w:val="single" w:color="auto" w:sz="6" w:space="0"/>
              <w:right w:val="single" w:color="auto" w:sz="6" w:space="0"/>
            </w:tcBorders>
            <w:vAlign w:val="center"/>
          </w:tcPr>
          <w:p w14:paraId="3A87DFD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14:paraId="629EE7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慈善组织开展公开募捐未在募捐活动现场或者募捐活动载体的显著位置公布募捐活动信息。</w:t>
            </w:r>
          </w:p>
        </w:tc>
        <w:tc>
          <w:tcPr>
            <w:tcW w:w="867" w:type="pct"/>
            <w:tcBorders>
              <w:top w:val="single" w:color="auto" w:sz="6" w:space="0"/>
              <w:left w:val="single" w:color="auto" w:sz="6" w:space="0"/>
              <w:bottom w:val="single" w:color="auto" w:sz="6" w:space="0"/>
              <w:right w:val="single" w:color="auto" w:sz="6" w:space="0"/>
            </w:tcBorders>
            <w:vAlign w:val="center"/>
          </w:tcPr>
          <w:p w14:paraId="6F0C309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42A59EA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959AB7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28786B2">
        <w:tblPrEx>
          <w:tblCellMar>
            <w:top w:w="0" w:type="dxa"/>
            <w:left w:w="108" w:type="dxa"/>
            <w:bottom w:w="0" w:type="dxa"/>
            <w:right w:w="108" w:type="dxa"/>
          </w:tblCellMar>
        </w:tblPrEx>
        <w:trPr>
          <w:trHeight w:val="218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1FD516FD">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24</w:t>
            </w:r>
          </w:p>
        </w:tc>
        <w:tc>
          <w:tcPr>
            <w:tcW w:w="544" w:type="pct"/>
            <w:tcBorders>
              <w:top w:val="single" w:color="auto" w:sz="6" w:space="0"/>
              <w:left w:val="single" w:color="auto" w:sz="6" w:space="0"/>
              <w:bottom w:val="single" w:color="auto" w:sz="6" w:space="0"/>
              <w:right w:val="single" w:color="auto" w:sz="6" w:space="0"/>
            </w:tcBorders>
            <w:vAlign w:val="center"/>
          </w:tcPr>
          <w:p w14:paraId="6400B16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慈善组织开展公开募捐取得的捐赠财产未纳入慈善组织统一核算和账户管理</w:t>
            </w:r>
          </w:p>
        </w:tc>
        <w:tc>
          <w:tcPr>
            <w:tcW w:w="698" w:type="pct"/>
            <w:tcBorders>
              <w:top w:val="single" w:color="auto" w:sz="6" w:space="0"/>
              <w:left w:val="single" w:color="auto" w:sz="6" w:space="0"/>
              <w:bottom w:val="single" w:color="auto" w:sz="6" w:space="0"/>
              <w:right w:val="single" w:color="auto" w:sz="6" w:space="0"/>
            </w:tcBorders>
            <w:vAlign w:val="center"/>
          </w:tcPr>
          <w:p w14:paraId="0BCB7F5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《慈善组织公开募捐管理办法》第十七条 </w:t>
            </w:r>
          </w:p>
          <w:p w14:paraId="54DF4B4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w:t>
            </w:r>
          </w:p>
        </w:tc>
        <w:tc>
          <w:tcPr>
            <w:tcW w:w="895" w:type="pct"/>
            <w:tcBorders>
              <w:top w:val="single" w:color="auto" w:sz="6" w:space="0"/>
              <w:left w:val="single" w:color="auto" w:sz="6" w:space="0"/>
              <w:bottom w:val="single" w:color="auto" w:sz="6" w:space="0"/>
              <w:right w:val="single" w:color="auto" w:sz="6" w:space="0"/>
            </w:tcBorders>
            <w:vAlign w:val="center"/>
          </w:tcPr>
          <w:p w14:paraId="4E5EE0E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《慈善组织公开募捐管理办法》第二十三条第（五）项</w:t>
            </w:r>
          </w:p>
          <w:p w14:paraId="5C12097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慈善组织有下列情形之一的，民政部门可以给予警告、责令限期改正：（五）开展公开募捐取得的捐赠财产未纳入慈善组织统一核算和账户管理的</w:t>
            </w:r>
          </w:p>
        </w:tc>
        <w:tc>
          <w:tcPr>
            <w:tcW w:w="364" w:type="pct"/>
            <w:tcBorders>
              <w:top w:val="single" w:color="auto" w:sz="6" w:space="0"/>
              <w:left w:val="single" w:color="auto" w:sz="6" w:space="0"/>
              <w:bottom w:val="single" w:color="auto" w:sz="6" w:space="0"/>
              <w:right w:val="single" w:color="auto" w:sz="6" w:space="0"/>
            </w:tcBorders>
            <w:vAlign w:val="center"/>
          </w:tcPr>
          <w:p w14:paraId="2EA5086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14:paraId="4297A09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慈善组织开展公开募捐取得的捐赠财产未纳入慈善组织统一核算和账户管理。</w:t>
            </w:r>
          </w:p>
        </w:tc>
        <w:tc>
          <w:tcPr>
            <w:tcW w:w="867" w:type="pct"/>
            <w:tcBorders>
              <w:top w:val="single" w:color="auto" w:sz="6" w:space="0"/>
              <w:left w:val="single" w:color="auto" w:sz="6" w:space="0"/>
              <w:bottom w:val="single" w:color="auto" w:sz="6" w:space="0"/>
              <w:right w:val="single" w:color="auto" w:sz="6" w:space="0"/>
            </w:tcBorders>
            <w:vAlign w:val="center"/>
          </w:tcPr>
          <w:p w14:paraId="3383DAB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5C48A1E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79421B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C4F65FC">
        <w:tblPrEx>
          <w:tblCellMar>
            <w:top w:w="0" w:type="dxa"/>
            <w:left w:w="108" w:type="dxa"/>
            <w:bottom w:w="0" w:type="dxa"/>
            <w:right w:w="108" w:type="dxa"/>
          </w:tblCellMar>
        </w:tblPrEx>
        <w:trPr>
          <w:trHeight w:val="188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14:paraId="7D9803C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25</w:t>
            </w:r>
          </w:p>
        </w:tc>
        <w:tc>
          <w:tcPr>
            <w:tcW w:w="544" w:type="pct"/>
            <w:tcBorders>
              <w:top w:val="single" w:color="auto" w:sz="6" w:space="0"/>
              <w:left w:val="single" w:color="auto" w:sz="6" w:space="0"/>
              <w:bottom w:val="single" w:color="auto" w:sz="6" w:space="0"/>
              <w:right w:val="single" w:color="auto" w:sz="6" w:space="0"/>
            </w:tcBorders>
            <w:vAlign w:val="center"/>
          </w:tcPr>
          <w:p w14:paraId="63D5CB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慈善组织有其他违反《慈善组织公开募捐管理办法》情形</w:t>
            </w:r>
          </w:p>
        </w:tc>
        <w:tc>
          <w:tcPr>
            <w:tcW w:w="698" w:type="pct"/>
            <w:tcBorders>
              <w:top w:val="single" w:color="auto" w:sz="6" w:space="0"/>
              <w:left w:val="single" w:color="auto" w:sz="6" w:space="0"/>
              <w:bottom w:val="single" w:color="auto" w:sz="6" w:space="0"/>
              <w:right w:val="single" w:color="auto" w:sz="6" w:space="0"/>
            </w:tcBorders>
            <w:vAlign w:val="center"/>
          </w:tcPr>
          <w:p w14:paraId="1D88EC3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《慈善组织公开募捐管理办法》第二十三条第（六）项</w:t>
            </w:r>
          </w:p>
          <w:p w14:paraId="5C7DC48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慈善组织有下列情形之一的，民政部门可以给予警告、责令限期改正：（六）其他违反本办法情形的。</w:t>
            </w:r>
          </w:p>
        </w:tc>
        <w:tc>
          <w:tcPr>
            <w:tcW w:w="895" w:type="pct"/>
            <w:tcBorders>
              <w:top w:val="single" w:color="auto" w:sz="6" w:space="0"/>
              <w:left w:val="single" w:color="auto" w:sz="6" w:space="0"/>
              <w:bottom w:val="single" w:color="auto" w:sz="6" w:space="0"/>
              <w:right w:val="single" w:color="auto" w:sz="6" w:space="0"/>
            </w:tcBorders>
            <w:vAlign w:val="center"/>
          </w:tcPr>
          <w:p w14:paraId="74312A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《慈善组织公开募捐管理办法》第二十三条第（六）项</w:t>
            </w:r>
          </w:p>
          <w:p w14:paraId="390C75B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慈善组织有下列情形之一的，民政部门可以给予警告、责令限期改正：（六）其他违反本办法情形的。</w:t>
            </w:r>
          </w:p>
        </w:tc>
        <w:tc>
          <w:tcPr>
            <w:tcW w:w="364" w:type="pct"/>
            <w:tcBorders>
              <w:top w:val="single" w:color="auto" w:sz="6" w:space="0"/>
              <w:left w:val="single" w:color="auto" w:sz="6" w:space="0"/>
              <w:bottom w:val="single" w:color="auto" w:sz="6" w:space="0"/>
              <w:right w:val="single" w:color="auto" w:sz="6" w:space="0"/>
            </w:tcBorders>
            <w:vAlign w:val="center"/>
          </w:tcPr>
          <w:p w14:paraId="036D25C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14:paraId="73AF11B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慈善组织有其他违反《慈善组织公开募捐管理办法》情形。</w:t>
            </w:r>
          </w:p>
        </w:tc>
        <w:tc>
          <w:tcPr>
            <w:tcW w:w="867" w:type="pct"/>
            <w:tcBorders>
              <w:top w:val="single" w:color="auto" w:sz="6" w:space="0"/>
              <w:left w:val="single" w:color="auto" w:sz="6" w:space="0"/>
              <w:bottom w:val="single" w:color="auto" w:sz="6" w:space="0"/>
              <w:right w:val="single" w:color="auto" w:sz="6" w:space="0"/>
            </w:tcBorders>
            <w:vAlign w:val="center"/>
          </w:tcPr>
          <w:p w14:paraId="71279D4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14:paraId="654198E2">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699354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14:paraId="0CB73B19"/>
    <w:tbl>
      <w:tblPr>
        <w:tblStyle w:val="4"/>
        <w:tblW w:w="5317" w:type="pct"/>
        <w:jc w:val="center"/>
        <w:tblLayout w:type="autofit"/>
        <w:tblCellMar>
          <w:top w:w="0" w:type="dxa"/>
          <w:left w:w="108" w:type="dxa"/>
          <w:bottom w:w="0" w:type="dxa"/>
          <w:right w:w="108" w:type="dxa"/>
        </w:tblCellMar>
      </w:tblPr>
      <w:tblGrid>
        <w:gridCol w:w="660"/>
        <w:gridCol w:w="1607"/>
        <w:gridCol w:w="3506"/>
        <w:gridCol w:w="2523"/>
        <w:gridCol w:w="1218"/>
        <w:gridCol w:w="2716"/>
        <w:gridCol w:w="1378"/>
        <w:gridCol w:w="1456"/>
        <w:gridCol w:w="9"/>
      </w:tblGrid>
      <w:tr w14:paraId="00924696">
        <w:tblPrEx>
          <w:tblCellMar>
            <w:top w:w="0" w:type="dxa"/>
            <w:left w:w="108" w:type="dxa"/>
            <w:bottom w:w="0" w:type="dxa"/>
            <w:right w:w="108" w:type="dxa"/>
          </w:tblCellMar>
        </w:tblPrEx>
        <w:trPr>
          <w:gridAfter w:val="1"/>
          <w:wAfter w:w="3" w:type="pct"/>
          <w:trHeight w:val="1153" w:hRule="atLeast"/>
          <w:jc w:val="center"/>
        </w:trPr>
        <w:tc>
          <w:tcPr>
            <w:tcW w:w="4997" w:type="pct"/>
            <w:gridSpan w:val="8"/>
            <w:tcBorders>
              <w:top w:val="nil"/>
              <w:left w:val="nil"/>
              <w:bottom w:val="nil"/>
              <w:right w:val="nil"/>
            </w:tcBorders>
            <w:vAlign w:val="center"/>
          </w:tcPr>
          <w:p w14:paraId="3FA12ABE">
            <w:pPr>
              <w:adjustRightInd w:val="0"/>
              <w:snapToGrid w:val="0"/>
              <w:spacing w:line="560" w:lineRule="exact"/>
              <w:jc w:val="center"/>
              <w:rPr>
                <w:rFonts w:ascii="方正小标宋简体" w:hAnsi="宋体" w:eastAsia="方正小标宋简体" w:cs="宋体"/>
                <w:kern w:val="0"/>
                <w:sz w:val="44"/>
                <w:szCs w:val="44"/>
              </w:rPr>
            </w:pPr>
          </w:p>
          <w:p w14:paraId="6B7D1914">
            <w:pPr>
              <w:adjustRightInd w:val="0"/>
              <w:snapToGrid w:val="0"/>
              <w:spacing w:line="560" w:lineRule="exact"/>
              <w:jc w:val="center"/>
              <w:rPr>
                <w:rFonts w:ascii="方正小标宋简体" w:hAnsi="宋体" w:eastAsia="方正小标宋简体" w:cs="宋体"/>
                <w:kern w:val="0"/>
                <w:sz w:val="44"/>
                <w:szCs w:val="44"/>
              </w:rPr>
            </w:pPr>
          </w:p>
          <w:p w14:paraId="4686964F">
            <w:pPr>
              <w:adjustRightInd w:val="0"/>
              <w:snapToGrid w:val="0"/>
              <w:spacing w:line="560" w:lineRule="exact"/>
              <w:jc w:val="center"/>
              <w:rPr>
                <w:rFonts w:ascii="方正小标宋简体" w:hAnsi="宋体" w:eastAsia="方正小标宋简体" w:cs="宋体"/>
                <w:kern w:val="0"/>
                <w:sz w:val="44"/>
                <w:szCs w:val="44"/>
              </w:rPr>
            </w:pPr>
          </w:p>
          <w:p w14:paraId="4D9BE8BA">
            <w:pPr>
              <w:adjustRightInd w:val="0"/>
              <w:snapToGrid w:val="0"/>
              <w:spacing w:line="560" w:lineRule="exact"/>
              <w:jc w:val="center"/>
              <w:rPr>
                <w:rFonts w:ascii="方正小标宋简体" w:hAnsi="宋体" w:eastAsia="方正小标宋简体" w:cs="宋体"/>
                <w:kern w:val="0"/>
                <w:sz w:val="44"/>
                <w:szCs w:val="44"/>
              </w:rPr>
            </w:pPr>
          </w:p>
          <w:p w14:paraId="16E66234">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（民办社会福利机构）</w:t>
            </w:r>
          </w:p>
        </w:tc>
      </w:tr>
      <w:tr w14:paraId="0C5D7462">
        <w:tblPrEx>
          <w:tblCellMar>
            <w:top w:w="0" w:type="dxa"/>
            <w:left w:w="108" w:type="dxa"/>
            <w:bottom w:w="0" w:type="dxa"/>
            <w:right w:w="108" w:type="dxa"/>
          </w:tblCellMar>
        </w:tblPrEx>
        <w:trPr>
          <w:trHeight w:val="519" w:hRule="atLeast"/>
          <w:jc w:val="center"/>
        </w:trPr>
        <w:tc>
          <w:tcPr>
            <w:tcW w:w="219" w:type="pct"/>
            <w:tcBorders>
              <w:top w:val="single" w:color="auto" w:sz="6" w:space="0"/>
              <w:left w:val="single" w:color="auto" w:sz="6" w:space="0"/>
              <w:bottom w:val="single" w:color="auto" w:sz="6" w:space="0"/>
              <w:right w:val="single" w:color="auto" w:sz="6" w:space="0"/>
            </w:tcBorders>
            <w:vAlign w:val="center"/>
          </w:tcPr>
          <w:p w14:paraId="50F8A58C">
            <w:pPr>
              <w:widowControl/>
              <w:jc w:val="center"/>
              <w:rPr>
                <w:rFonts w:ascii="黑体" w:hAnsi="黑体" w:eastAsia="黑体" w:cs="宋体"/>
                <w:kern w:val="0"/>
              </w:rPr>
            </w:pPr>
            <w:r>
              <w:rPr>
                <w:rFonts w:hint="eastAsia" w:ascii="黑体" w:hAnsi="黑体" w:eastAsia="黑体" w:cs="宋体"/>
                <w:kern w:val="0"/>
              </w:rPr>
              <w:t>序号</w:t>
            </w:r>
          </w:p>
        </w:tc>
        <w:tc>
          <w:tcPr>
            <w:tcW w:w="533" w:type="pct"/>
            <w:tcBorders>
              <w:top w:val="single" w:color="auto" w:sz="6" w:space="0"/>
              <w:left w:val="single" w:color="auto" w:sz="6" w:space="0"/>
              <w:bottom w:val="single" w:color="auto" w:sz="6" w:space="0"/>
              <w:right w:val="single" w:color="auto" w:sz="6" w:space="0"/>
            </w:tcBorders>
            <w:vAlign w:val="center"/>
          </w:tcPr>
          <w:p w14:paraId="7932025D">
            <w:pPr>
              <w:widowControl/>
              <w:jc w:val="center"/>
              <w:rPr>
                <w:rFonts w:ascii="黑体" w:hAnsi="黑体" w:eastAsia="黑体" w:cs="宋体"/>
                <w:kern w:val="0"/>
              </w:rPr>
            </w:pPr>
            <w:r>
              <w:rPr>
                <w:rFonts w:hint="eastAsia" w:ascii="黑体" w:hAnsi="黑体" w:eastAsia="黑体" w:cs="宋体"/>
                <w:kern w:val="0"/>
              </w:rPr>
              <w:t>行政处罚项目</w:t>
            </w:r>
          </w:p>
        </w:tc>
        <w:tc>
          <w:tcPr>
            <w:tcW w:w="1163" w:type="pct"/>
            <w:tcBorders>
              <w:top w:val="single" w:color="auto" w:sz="6" w:space="0"/>
              <w:left w:val="single" w:color="auto" w:sz="6" w:space="0"/>
              <w:bottom w:val="single" w:color="auto" w:sz="6" w:space="0"/>
              <w:right w:val="single" w:color="auto" w:sz="6" w:space="0"/>
            </w:tcBorders>
            <w:vAlign w:val="center"/>
          </w:tcPr>
          <w:p w14:paraId="5015DEFD">
            <w:pPr>
              <w:widowControl/>
              <w:jc w:val="center"/>
              <w:rPr>
                <w:rFonts w:ascii="黑体" w:hAnsi="黑体" w:eastAsia="黑体" w:cs="宋体"/>
                <w:kern w:val="0"/>
              </w:rPr>
            </w:pPr>
            <w:r>
              <w:rPr>
                <w:rFonts w:hint="eastAsia" w:ascii="黑体" w:hAnsi="黑体" w:eastAsia="黑体" w:cs="宋体"/>
                <w:kern w:val="0"/>
              </w:rPr>
              <w:t>违反条款</w:t>
            </w:r>
          </w:p>
        </w:tc>
        <w:tc>
          <w:tcPr>
            <w:tcW w:w="837" w:type="pct"/>
            <w:tcBorders>
              <w:top w:val="single" w:color="auto" w:sz="6" w:space="0"/>
              <w:left w:val="single" w:color="auto" w:sz="6" w:space="0"/>
              <w:bottom w:val="single" w:color="auto" w:sz="6" w:space="0"/>
              <w:right w:val="single" w:color="auto" w:sz="6" w:space="0"/>
            </w:tcBorders>
            <w:vAlign w:val="center"/>
          </w:tcPr>
          <w:p w14:paraId="4D77A73E">
            <w:pPr>
              <w:widowControl/>
              <w:jc w:val="center"/>
              <w:rPr>
                <w:rFonts w:ascii="黑体" w:hAnsi="黑体" w:eastAsia="黑体" w:cs="宋体"/>
                <w:kern w:val="0"/>
              </w:rPr>
            </w:pPr>
            <w:r>
              <w:rPr>
                <w:rFonts w:hint="eastAsia" w:ascii="黑体" w:hAnsi="黑体" w:eastAsia="黑体" w:cs="宋体"/>
                <w:kern w:val="0"/>
              </w:rPr>
              <w:t>处罚依据</w:t>
            </w:r>
          </w:p>
        </w:tc>
        <w:tc>
          <w:tcPr>
            <w:tcW w:w="404" w:type="pct"/>
            <w:tcBorders>
              <w:top w:val="single" w:color="auto" w:sz="6" w:space="0"/>
              <w:left w:val="single" w:color="auto" w:sz="6" w:space="0"/>
              <w:bottom w:val="single" w:color="auto" w:sz="6" w:space="0"/>
              <w:right w:val="single" w:color="auto" w:sz="6" w:space="0"/>
            </w:tcBorders>
            <w:vAlign w:val="center"/>
          </w:tcPr>
          <w:p w14:paraId="56723E45">
            <w:pPr>
              <w:widowControl/>
              <w:jc w:val="center"/>
              <w:rPr>
                <w:rFonts w:ascii="黑体" w:hAnsi="黑体" w:eastAsia="黑体" w:cs="宋体"/>
                <w:kern w:val="0"/>
              </w:rPr>
            </w:pPr>
            <w:r>
              <w:rPr>
                <w:rFonts w:hint="eastAsia" w:ascii="黑体" w:hAnsi="黑体" w:eastAsia="黑体" w:cs="宋体"/>
                <w:kern w:val="0"/>
              </w:rPr>
              <w:t>处罚种类</w:t>
            </w:r>
          </w:p>
        </w:tc>
        <w:tc>
          <w:tcPr>
            <w:tcW w:w="901" w:type="pct"/>
            <w:tcBorders>
              <w:top w:val="single" w:color="auto" w:sz="6" w:space="0"/>
              <w:left w:val="single" w:color="auto" w:sz="6" w:space="0"/>
              <w:bottom w:val="single" w:color="auto" w:sz="6" w:space="0"/>
              <w:right w:val="single" w:color="auto" w:sz="6" w:space="0"/>
            </w:tcBorders>
            <w:vAlign w:val="center"/>
          </w:tcPr>
          <w:p w14:paraId="570502FA">
            <w:pPr>
              <w:widowControl/>
              <w:jc w:val="center"/>
              <w:rPr>
                <w:rFonts w:ascii="黑体" w:hAnsi="黑体" w:eastAsia="黑体" w:cs="宋体"/>
                <w:kern w:val="0"/>
              </w:rPr>
            </w:pPr>
            <w:r>
              <w:rPr>
                <w:rFonts w:hint="eastAsia" w:ascii="黑体" w:hAnsi="黑体" w:eastAsia="黑体" w:cs="宋体"/>
                <w:kern w:val="0"/>
              </w:rPr>
              <w:t>违法情节</w:t>
            </w:r>
          </w:p>
        </w:tc>
        <w:tc>
          <w:tcPr>
            <w:tcW w:w="457" w:type="pct"/>
            <w:tcBorders>
              <w:top w:val="single" w:color="auto" w:sz="6" w:space="0"/>
              <w:left w:val="single" w:color="auto" w:sz="6" w:space="0"/>
              <w:bottom w:val="single" w:color="auto" w:sz="6" w:space="0"/>
              <w:right w:val="single" w:color="auto" w:sz="6" w:space="0"/>
            </w:tcBorders>
            <w:vAlign w:val="center"/>
          </w:tcPr>
          <w:p w14:paraId="34A1BA40">
            <w:pPr>
              <w:widowControl/>
              <w:jc w:val="center"/>
              <w:rPr>
                <w:rFonts w:ascii="黑体" w:hAnsi="黑体" w:eastAsia="黑体" w:cs="宋体"/>
                <w:kern w:val="0"/>
              </w:rPr>
            </w:pPr>
            <w:r>
              <w:rPr>
                <w:rFonts w:hint="eastAsia" w:ascii="黑体" w:hAnsi="黑体" w:eastAsia="黑体" w:cs="宋体"/>
                <w:kern w:val="0"/>
              </w:rPr>
              <w:t>裁量标准</w:t>
            </w:r>
          </w:p>
        </w:tc>
        <w:tc>
          <w:tcPr>
            <w:tcW w:w="487" w:type="pct"/>
            <w:gridSpan w:val="2"/>
            <w:tcBorders>
              <w:top w:val="single" w:color="auto" w:sz="6" w:space="0"/>
              <w:left w:val="single" w:color="auto" w:sz="6" w:space="0"/>
              <w:bottom w:val="single" w:color="auto" w:sz="6" w:space="0"/>
              <w:right w:val="single" w:color="auto" w:sz="6" w:space="0"/>
            </w:tcBorders>
            <w:vAlign w:val="center"/>
          </w:tcPr>
          <w:p w14:paraId="51B326AA">
            <w:pPr>
              <w:widowControl/>
              <w:jc w:val="center"/>
              <w:rPr>
                <w:rFonts w:ascii="黑体" w:hAnsi="黑体" w:eastAsia="黑体" w:cs="宋体"/>
                <w:kern w:val="0"/>
              </w:rPr>
            </w:pPr>
            <w:r>
              <w:rPr>
                <w:rFonts w:hint="eastAsia" w:ascii="黑体" w:hAnsi="黑体" w:eastAsia="黑体" w:cs="宋体"/>
                <w:kern w:val="0"/>
              </w:rPr>
              <w:t>实施机构</w:t>
            </w:r>
          </w:p>
        </w:tc>
      </w:tr>
      <w:tr w14:paraId="486D63DF">
        <w:tblPrEx>
          <w:tblCellMar>
            <w:top w:w="0" w:type="dxa"/>
            <w:left w:w="108" w:type="dxa"/>
            <w:bottom w:w="0" w:type="dxa"/>
            <w:right w:w="108" w:type="dxa"/>
          </w:tblCellMar>
        </w:tblPrEx>
        <w:trPr>
          <w:trHeight w:val="678"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06C37E9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014876A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民办社会福利机构未与服务对象（代理人、监护人）签订服务协议，或者协议不符合规定</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63F5B72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《广东省民办社会福利机构管理规定》第十五条 </w:t>
            </w:r>
          </w:p>
          <w:p w14:paraId="22FE01F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与服务对象（代理人、监护人）签定服务协议。服务协议应当载明以下内容：（一）民办社会福利机构的名称、住所、法定代表人或者主要负责人、联系方式；（二）服务对象（代理人、监护人）的姓名、身份证号码、住址及联系方式，监护人为单位的应当载明其名称、住所、法定代表人或者主要负责人、联系方式；（三）服务项目和服务内容；（四）收费标准和费用支付方式；（五）服务期限和服务场所；（六）协议变更、解除及终止的条件；（七）违约责任；（八）意外伤害责任认定和争议解决方式；（九）免责条款；（十）当事人协商一致的其他事项。</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271A209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《广东省民办社会福利机构管理规定》第三十四条第一款第（一）项</w:t>
            </w:r>
          </w:p>
          <w:p w14:paraId="32BD6CE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一）未与服务对象（代理人、监护人）签订服务协议，或者协议不符合规定；</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0558EF7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3E49ECE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服务协议内容不符合规定不足3项的。</w:t>
            </w:r>
          </w:p>
        </w:tc>
        <w:tc>
          <w:tcPr>
            <w:tcW w:w="457" w:type="pct"/>
            <w:tcBorders>
              <w:top w:val="single" w:color="auto" w:sz="6" w:space="0"/>
              <w:left w:val="single" w:color="auto" w:sz="6" w:space="0"/>
              <w:bottom w:val="single" w:color="auto" w:sz="6" w:space="0"/>
              <w:right w:val="single" w:color="auto" w:sz="6" w:space="0"/>
            </w:tcBorders>
            <w:vAlign w:val="center"/>
          </w:tcPr>
          <w:p w14:paraId="323D314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7DDBEB3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42BBC92">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CED1B42">
        <w:tblPrEx>
          <w:tblCellMar>
            <w:top w:w="0" w:type="dxa"/>
            <w:left w:w="108" w:type="dxa"/>
            <w:bottom w:w="0" w:type="dxa"/>
            <w:right w:w="108" w:type="dxa"/>
          </w:tblCellMar>
        </w:tblPrEx>
        <w:trPr>
          <w:trHeight w:val="69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259A086">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2C89EAFF">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55E9727E">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4F8037CE">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24D76696">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064866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服务协议内容不符合规定3项以上，5项以下的。</w:t>
            </w:r>
          </w:p>
        </w:tc>
        <w:tc>
          <w:tcPr>
            <w:tcW w:w="457" w:type="pct"/>
            <w:tcBorders>
              <w:top w:val="single" w:color="auto" w:sz="6" w:space="0"/>
              <w:left w:val="single" w:color="auto" w:sz="6" w:space="0"/>
              <w:bottom w:val="single" w:color="auto" w:sz="6" w:space="0"/>
              <w:right w:val="single" w:color="auto" w:sz="6" w:space="0"/>
            </w:tcBorders>
            <w:vAlign w:val="center"/>
          </w:tcPr>
          <w:p w14:paraId="10F0A29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2AD21903">
            <w:pPr>
              <w:adjustRightInd w:val="0"/>
              <w:snapToGrid w:val="0"/>
              <w:spacing w:line="220" w:lineRule="exact"/>
              <w:jc w:val="center"/>
              <w:rPr>
                <w:rFonts w:ascii="仿宋_GB2312" w:hAnsi="宋体" w:eastAsia="仿宋_GB2312" w:cs="宋体"/>
                <w:kern w:val="0"/>
                <w:sz w:val="18"/>
                <w:szCs w:val="20"/>
              </w:rPr>
            </w:pPr>
          </w:p>
        </w:tc>
      </w:tr>
      <w:tr w14:paraId="7088C53B">
        <w:tblPrEx>
          <w:tblCellMar>
            <w:top w:w="0" w:type="dxa"/>
            <w:left w:w="108" w:type="dxa"/>
            <w:bottom w:w="0" w:type="dxa"/>
            <w:right w:w="108" w:type="dxa"/>
          </w:tblCellMar>
        </w:tblPrEx>
        <w:trPr>
          <w:trHeight w:val="70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06FFE361">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48A31E65">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4FDDBA05">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417FF5AB">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54DEBDE6">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5063B9F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超过5次未与服务对象（代理人、监护人签订服务协议的；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服务协议内容不符合规定超过5项的；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5C7CEFB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2D479B6E">
            <w:pPr>
              <w:adjustRightInd w:val="0"/>
              <w:snapToGrid w:val="0"/>
              <w:spacing w:line="220" w:lineRule="exact"/>
              <w:jc w:val="center"/>
              <w:rPr>
                <w:rFonts w:ascii="仿宋_GB2312" w:hAnsi="宋体" w:eastAsia="仿宋_GB2312" w:cs="宋体"/>
                <w:kern w:val="0"/>
                <w:sz w:val="18"/>
                <w:szCs w:val="20"/>
              </w:rPr>
            </w:pPr>
          </w:p>
        </w:tc>
      </w:tr>
      <w:tr w14:paraId="4EAA868F">
        <w:tblPrEx>
          <w:tblCellMar>
            <w:top w:w="0" w:type="dxa"/>
            <w:left w:w="108" w:type="dxa"/>
            <w:bottom w:w="0" w:type="dxa"/>
            <w:right w:w="108" w:type="dxa"/>
          </w:tblCellMar>
        </w:tblPrEx>
        <w:trPr>
          <w:trHeight w:val="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03F64C2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326BDBC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民办社会福利机构未按照国家有关标准和规定开展服务，或者未按照与服务对象（代理人、监护人）约定的标准提供服务</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1D9EF75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《广东省民办社会福利机构管理规定》第十八条 </w:t>
            </w:r>
          </w:p>
          <w:p w14:paraId="3DA257F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民办社会福利机构应当按照工作规范、服务标准和协议约定内容提供服务，不得歧视、侮辱、虐待、遗弃服务对象，不得侵犯服务对象的合法权益。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72CAC25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1.《广东省民办社会福利机构管理规定》第三十四条第一款第（二）项</w:t>
            </w:r>
          </w:p>
          <w:p w14:paraId="4A83997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二）未按照国家有关标准和规定开展服务，或者未按照与服务对象（代理人、监护人）约定的标准提供服务；</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36AF03A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095E9ED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未按照国家有关标准和规定开展服务，未对服务对象造成损害的；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未按照与服务对象（代理人、监护人）约定的标准提供服务，未对服务对象造成损害的。</w:t>
            </w:r>
          </w:p>
        </w:tc>
        <w:tc>
          <w:tcPr>
            <w:tcW w:w="457" w:type="pct"/>
            <w:tcBorders>
              <w:top w:val="single" w:color="auto" w:sz="6" w:space="0"/>
              <w:left w:val="single" w:color="auto" w:sz="6" w:space="0"/>
              <w:bottom w:val="single" w:color="auto" w:sz="6" w:space="0"/>
              <w:right w:val="single" w:color="auto" w:sz="6" w:space="0"/>
            </w:tcBorders>
            <w:vAlign w:val="center"/>
          </w:tcPr>
          <w:p w14:paraId="3636D15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0BB8289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44FBF8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188EFF38">
        <w:tblPrEx>
          <w:tblCellMar>
            <w:top w:w="0" w:type="dxa"/>
            <w:left w:w="108" w:type="dxa"/>
            <w:bottom w:w="0" w:type="dxa"/>
            <w:right w:w="108" w:type="dxa"/>
          </w:tblCellMar>
        </w:tblPrEx>
        <w:trPr>
          <w:trHeight w:val="674"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7E42CE3">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3E4EFB15">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707BBE88">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5ED0409B">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24F9D7E8">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57265D1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未按照国家有关标准和规定开展服务，对服务对象造成损害的；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未按照与服务对象（代理人、监护人）约定的标准提供服务，对服务对象造成损害的。</w:t>
            </w:r>
          </w:p>
        </w:tc>
        <w:tc>
          <w:tcPr>
            <w:tcW w:w="457" w:type="pct"/>
            <w:tcBorders>
              <w:top w:val="single" w:color="auto" w:sz="6" w:space="0"/>
              <w:left w:val="single" w:color="auto" w:sz="6" w:space="0"/>
              <w:bottom w:val="single" w:color="auto" w:sz="6" w:space="0"/>
              <w:right w:val="single" w:color="auto" w:sz="6" w:space="0"/>
            </w:tcBorders>
            <w:vAlign w:val="center"/>
          </w:tcPr>
          <w:p w14:paraId="44FEBC3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631D3FED">
            <w:pPr>
              <w:adjustRightInd w:val="0"/>
              <w:snapToGrid w:val="0"/>
              <w:spacing w:line="220" w:lineRule="exact"/>
              <w:jc w:val="left"/>
              <w:rPr>
                <w:rFonts w:ascii="仿宋_GB2312" w:hAnsi="宋体" w:eastAsia="仿宋_GB2312" w:cs="宋体"/>
                <w:kern w:val="0"/>
                <w:sz w:val="18"/>
                <w:szCs w:val="20"/>
              </w:rPr>
            </w:pPr>
          </w:p>
        </w:tc>
      </w:tr>
      <w:tr w14:paraId="16851C85">
        <w:tblPrEx>
          <w:tblCellMar>
            <w:top w:w="0" w:type="dxa"/>
            <w:left w:w="108" w:type="dxa"/>
            <w:bottom w:w="0" w:type="dxa"/>
            <w:right w:w="108" w:type="dxa"/>
          </w:tblCellMar>
        </w:tblPrEx>
        <w:trPr>
          <w:trHeight w:val="65"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7883177C">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30FCBA13">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38BEE0C4">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65732137">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074EA8DF">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09875FC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未按照国家有关标准和规定开展服务，或者未按照与服务对象（代理人、监护人）约定的标准提供服务，对服务对象造成较大损害或造成严重不良社会影响的；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2EFE99C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458D4144">
            <w:pPr>
              <w:adjustRightInd w:val="0"/>
              <w:snapToGrid w:val="0"/>
              <w:spacing w:line="220" w:lineRule="exact"/>
              <w:jc w:val="left"/>
              <w:rPr>
                <w:rFonts w:ascii="仿宋_GB2312" w:hAnsi="宋体" w:eastAsia="仿宋_GB2312" w:cs="宋体"/>
                <w:kern w:val="0"/>
                <w:sz w:val="18"/>
                <w:szCs w:val="20"/>
              </w:rPr>
            </w:pPr>
          </w:p>
        </w:tc>
      </w:tr>
      <w:tr w14:paraId="44E9A59F">
        <w:tblPrEx>
          <w:tblCellMar>
            <w:top w:w="0" w:type="dxa"/>
            <w:left w:w="108" w:type="dxa"/>
            <w:bottom w:w="0" w:type="dxa"/>
            <w:right w:w="108" w:type="dxa"/>
          </w:tblCellMar>
        </w:tblPrEx>
        <w:trPr>
          <w:trHeight w:val="118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20C23C1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0B4A99F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3B8D018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1.《广东省民办社会福利机构管理规定》第十六条第二款</w:t>
            </w:r>
          </w:p>
          <w:p w14:paraId="7632AD07">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民办社会福利机构不得擅自收住城市生活无着的流浪乞讨人员。</w:t>
            </w:r>
          </w:p>
          <w:p w14:paraId="7B8AF87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2.《广东省民办社会福利机构管理规定》第十七条第二款</w:t>
            </w:r>
          </w:p>
          <w:p w14:paraId="0892A02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民办社会福利机构不得直接从社会接收查找不到生父母或者其他监护人的孤儿和弃婴。需要收住孤儿或者弃婴的，应当经举办地县级以上人民政府民政部门逐一审核批准，并签订代养协议。</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38D3691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《广东省民办社会福利机构管理规定》第三十四条第一款第（三）项</w:t>
            </w:r>
          </w:p>
          <w:p w14:paraId="0E4E6F5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三）擅自收住孤儿、弃婴或者城市生活无着的流浪乞讨人员；</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61DA525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3A314C7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民办社会福利机构初次擅自收住孤儿、弃婴或者城市生活无着的流浪乞讨人员的；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民办社会福利机构擅自收住孤儿、弃婴或者城市生活无着的流浪乞讨人员不足3人的。</w:t>
            </w:r>
          </w:p>
        </w:tc>
        <w:tc>
          <w:tcPr>
            <w:tcW w:w="457" w:type="pct"/>
            <w:tcBorders>
              <w:top w:val="single" w:color="auto" w:sz="6" w:space="0"/>
              <w:left w:val="single" w:color="auto" w:sz="6" w:space="0"/>
              <w:bottom w:val="single" w:color="auto" w:sz="6" w:space="0"/>
              <w:right w:val="single" w:color="auto" w:sz="6" w:space="0"/>
            </w:tcBorders>
            <w:vAlign w:val="center"/>
          </w:tcPr>
          <w:p w14:paraId="15341E4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6CC7285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0662910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28D18B3">
        <w:tblPrEx>
          <w:tblCellMar>
            <w:top w:w="0" w:type="dxa"/>
            <w:left w:w="108" w:type="dxa"/>
            <w:bottom w:w="0" w:type="dxa"/>
            <w:right w:w="108" w:type="dxa"/>
          </w:tblCellMar>
        </w:tblPrEx>
        <w:trPr>
          <w:trHeight w:val="10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552095B3">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2F92B5FB">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03DAF09D">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57735863">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2CB6FC79">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3DBBF6E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民办社会福利机构擅自收住孤儿、弃婴或者城市生活无着的流浪乞讨人员2次以上，3次以下的；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民办社会福利机构擅自收住孤儿、弃婴或者城市生活无着的流浪乞讨人员3人以上，5人以下的。</w:t>
            </w:r>
          </w:p>
        </w:tc>
        <w:tc>
          <w:tcPr>
            <w:tcW w:w="457" w:type="pct"/>
            <w:tcBorders>
              <w:top w:val="single" w:color="auto" w:sz="6" w:space="0"/>
              <w:left w:val="single" w:color="auto" w:sz="6" w:space="0"/>
              <w:bottom w:val="single" w:color="auto" w:sz="6" w:space="0"/>
              <w:right w:val="single" w:color="auto" w:sz="6" w:space="0"/>
            </w:tcBorders>
            <w:vAlign w:val="center"/>
          </w:tcPr>
          <w:p w14:paraId="39FEAAD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2DBACD5D">
            <w:pPr>
              <w:adjustRightInd w:val="0"/>
              <w:snapToGrid w:val="0"/>
              <w:spacing w:line="220" w:lineRule="exact"/>
              <w:jc w:val="center"/>
              <w:rPr>
                <w:rFonts w:ascii="仿宋_GB2312" w:hAnsi="宋体" w:eastAsia="仿宋_GB2312" w:cs="宋体"/>
                <w:kern w:val="0"/>
                <w:sz w:val="18"/>
                <w:szCs w:val="20"/>
              </w:rPr>
            </w:pPr>
          </w:p>
        </w:tc>
      </w:tr>
      <w:tr w14:paraId="6A447654">
        <w:tblPrEx>
          <w:tblCellMar>
            <w:top w:w="0" w:type="dxa"/>
            <w:left w:w="108" w:type="dxa"/>
            <w:bottom w:w="0" w:type="dxa"/>
            <w:right w:w="108" w:type="dxa"/>
          </w:tblCellMar>
        </w:tblPrEx>
        <w:trPr>
          <w:trHeight w:val="1484"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64D71076">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3C3F6EF7">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43A4DB6F">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0E290237">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44A836D1">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5D926DF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民办社会福利机构擅自收住孤儿、弃婴或者城市生活无着的流浪乞讨人员超过3次的；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民办社会福利机构擅自收住孤儿、弃婴或者城市生活无着的流浪乞讨人员超过5人的；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民办社会福利机构擅自收住孤儿、弃婴或者城市生活无着的流浪乞讨人员，造成上述人员人身损害的；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1D38769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2F11CAA2">
            <w:pPr>
              <w:adjustRightInd w:val="0"/>
              <w:snapToGrid w:val="0"/>
              <w:spacing w:line="220" w:lineRule="exact"/>
              <w:jc w:val="center"/>
              <w:rPr>
                <w:rFonts w:ascii="仿宋_GB2312" w:hAnsi="宋体" w:eastAsia="仿宋_GB2312" w:cs="宋体"/>
                <w:kern w:val="0"/>
                <w:sz w:val="18"/>
                <w:szCs w:val="20"/>
              </w:rPr>
            </w:pPr>
          </w:p>
        </w:tc>
      </w:tr>
      <w:tr w14:paraId="3AC128E7">
        <w:tblPrEx>
          <w:tblCellMar>
            <w:top w:w="0" w:type="dxa"/>
            <w:left w:w="108" w:type="dxa"/>
            <w:bottom w:w="0" w:type="dxa"/>
            <w:right w:w="108" w:type="dxa"/>
          </w:tblCellMar>
        </w:tblPrEx>
        <w:trPr>
          <w:trHeight w:val="70"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3EA285B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5131D0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民办社会福利机构未按照规定配备人员</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6106CAF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《广东省民办社会福利机构管理规定》第六条第二款</w:t>
            </w:r>
          </w:p>
          <w:p w14:paraId="68BAC87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配备与机构开展服务相适应的工作人员。直接服务于服务对象的工作人员数与入住的自理服务对象人数比例达到1∶10以内，与介助服务对象人数比例达到1∶6以内，与介护服务对象人数比例达到1∶3以内，与儿童服务对象人数比例达到1∶1以内。服务对象超过200人的应当至少有1名专职营养师。</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016FB1F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第一款第（四）项</w:t>
            </w:r>
          </w:p>
          <w:p w14:paraId="7555882B">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民办社会福利机构有下列行为之一的，由县级以上人民政府民政部门责令改正；情节严重的，可以处3万元以下罚款；涉嫌犯罪的，移送司法机关依法处理：（四）未按照规定配备人员；</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441D373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5AA2BF8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直接服务于服务对象的工作人员数与入住的自理服务对象人数比例低于1：10，但是大于1：15的；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直接服务于服务对象的工作人员数与介助服务对象人数比例低于1∶6，但是大于1：8的；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直接服务于服务对象的工作人员数与介护服务对象人数比例低于1∶3，但是大于1：4的；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直接服务于服务对象的工作人员数与儿童服务对象人数比例低于1∶1，但是大于1：2的；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服务对象超过200人的民办社会福利机构没有配备专职专职营养师的。</w:t>
            </w:r>
          </w:p>
        </w:tc>
        <w:tc>
          <w:tcPr>
            <w:tcW w:w="457" w:type="pct"/>
            <w:tcBorders>
              <w:top w:val="single" w:color="auto" w:sz="6" w:space="0"/>
              <w:left w:val="single" w:color="auto" w:sz="6" w:space="0"/>
              <w:bottom w:val="single" w:color="auto" w:sz="6" w:space="0"/>
              <w:right w:val="single" w:color="auto" w:sz="6" w:space="0"/>
            </w:tcBorders>
            <w:vAlign w:val="center"/>
          </w:tcPr>
          <w:p w14:paraId="3ED260E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553D8DF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56ADC5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0A292F3D">
        <w:tblPrEx>
          <w:tblCellMar>
            <w:top w:w="0" w:type="dxa"/>
            <w:left w:w="108" w:type="dxa"/>
            <w:bottom w:w="0" w:type="dxa"/>
            <w:right w:w="108" w:type="dxa"/>
          </w:tblCellMar>
        </w:tblPrEx>
        <w:trPr>
          <w:trHeight w:val="84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0B649C6D">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4513D03B">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6BFD9C49">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41EAFC89">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74218FA5">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4ECEFBC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直接服务于服务对象的工作人员数与入住的自理服务对象人数比例低于1：15，但是大于1：20的；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直接服务于服务对象的工作人员数与介助服务对象人数比例低于1∶8，但是大于1：10的；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直接服务于服务对象的工作人员数与介护服务对象人数比例低于1∶4，但是大于1：5的；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直接服务于服务对象的工作人员数与儿童服务对象人数比例低于1∶2，但是大于1：3的。</w:t>
            </w:r>
          </w:p>
        </w:tc>
        <w:tc>
          <w:tcPr>
            <w:tcW w:w="457" w:type="pct"/>
            <w:tcBorders>
              <w:top w:val="single" w:color="auto" w:sz="6" w:space="0"/>
              <w:left w:val="single" w:color="auto" w:sz="6" w:space="0"/>
              <w:bottom w:val="single" w:color="auto" w:sz="6" w:space="0"/>
              <w:right w:val="single" w:color="auto" w:sz="6" w:space="0"/>
            </w:tcBorders>
            <w:vAlign w:val="center"/>
          </w:tcPr>
          <w:p w14:paraId="4A84554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5D644245">
            <w:pPr>
              <w:adjustRightInd w:val="0"/>
              <w:snapToGrid w:val="0"/>
              <w:spacing w:line="220" w:lineRule="exact"/>
              <w:jc w:val="left"/>
              <w:rPr>
                <w:rFonts w:ascii="仿宋_GB2312" w:hAnsi="宋体" w:eastAsia="仿宋_GB2312" w:cs="宋体"/>
                <w:kern w:val="0"/>
                <w:sz w:val="18"/>
                <w:szCs w:val="20"/>
              </w:rPr>
            </w:pPr>
          </w:p>
        </w:tc>
      </w:tr>
      <w:tr w14:paraId="45663E10">
        <w:tblPrEx>
          <w:tblCellMar>
            <w:top w:w="0" w:type="dxa"/>
            <w:left w:w="108" w:type="dxa"/>
            <w:bottom w:w="0" w:type="dxa"/>
            <w:right w:w="108" w:type="dxa"/>
          </w:tblCellMar>
        </w:tblPrEx>
        <w:trPr>
          <w:trHeight w:val="32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5096C51">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5E8D7C7B">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45D79B26">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42006B78">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40B7DEE7">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47431E8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直接服务于服务对象的工作人员数与入住的自理服务对象人数比例低于1：20的；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直接服务于服务对象的工作人员数与介助服务对象人数比例低于1：10的；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直接服务于服务对象的工作人员数与介护服务对象人数比例低于1：5的；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直接服务于服务对象的工作人员数与儿童服务对象人数比例低于1：3的；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因未按规定配备人员造成社会福利机构管理混乱的；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因未按规定配备人员造成服务对象合法权利受到损害的；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01D9DEC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4B9020C2">
            <w:pPr>
              <w:adjustRightInd w:val="0"/>
              <w:snapToGrid w:val="0"/>
              <w:spacing w:line="220" w:lineRule="exact"/>
              <w:jc w:val="left"/>
              <w:rPr>
                <w:rFonts w:ascii="仿宋_GB2312" w:hAnsi="宋体" w:eastAsia="仿宋_GB2312" w:cs="宋体"/>
                <w:kern w:val="0"/>
                <w:sz w:val="18"/>
                <w:szCs w:val="20"/>
              </w:rPr>
            </w:pPr>
          </w:p>
        </w:tc>
      </w:tr>
      <w:tr w14:paraId="2E7648EF">
        <w:tblPrEx>
          <w:tblCellMar>
            <w:top w:w="0" w:type="dxa"/>
            <w:left w:w="108" w:type="dxa"/>
            <w:bottom w:w="0" w:type="dxa"/>
            <w:right w:w="108" w:type="dxa"/>
          </w:tblCellMar>
        </w:tblPrEx>
        <w:trPr>
          <w:trHeight w:val="626"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56FEC81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0F51BC5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民办社会福利机构在审批、登记或者存续期间，向民政部门隐瞒有关情况、提供虚假材料或者拒绝提供反映其活动情况的真实材料</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179A065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《广东省民办社会福利机构管理规定》第三十四条第一款第（五）项</w:t>
            </w:r>
          </w:p>
          <w:p w14:paraId="057362C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五）在审批、登记或者存续期间，向民政部门隐瞒有关情况、提供虚假材料或者拒绝提供反映其活动情况的真实材料；</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6485BDE9">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《广东省民办社会福利机构管理规定》第三十四条第一款第（五）项</w:t>
            </w:r>
          </w:p>
          <w:p w14:paraId="7DAAEB4D">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五）在审批、登记或者存续期间，向民政部门隐瞒有关情况、提供虚假材料或者拒绝提供反映其活动情况的真实材料；</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7707496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7137E25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在审批、登记或者存续期间，向民政部门隐瞒有关情况的。</w:t>
            </w:r>
          </w:p>
        </w:tc>
        <w:tc>
          <w:tcPr>
            <w:tcW w:w="457" w:type="pct"/>
            <w:tcBorders>
              <w:top w:val="single" w:color="auto" w:sz="6" w:space="0"/>
              <w:left w:val="single" w:color="auto" w:sz="6" w:space="0"/>
              <w:bottom w:val="single" w:color="auto" w:sz="6" w:space="0"/>
              <w:right w:val="single" w:color="auto" w:sz="6" w:space="0"/>
            </w:tcBorders>
            <w:vAlign w:val="center"/>
          </w:tcPr>
          <w:p w14:paraId="4ABAAEB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0539CFC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59B1AF9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5EB71367">
        <w:tblPrEx>
          <w:tblCellMar>
            <w:top w:w="0" w:type="dxa"/>
            <w:left w:w="108" w:type="dxa"/>
            <w:bottom w:w="0" w:type="dxa"/>
            <w:right w:w="108" w:type="dxa"/>
          </w:tblCellMar>
        </w:tblPrEx>
        <w:trPr>
          <w:trHeight w:val="74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5CDFE87">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4BA16C58">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11E6425F">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1BD95AA4">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4511235F">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7D09C1A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在审批、登记或者存续期间，向民政部门提供虚假材料的。</w:t>
            </w:r>
          </w:p>
        </w:tc>
        <w:tc>
          <w:tcPr>
            <w:tcW w:w="457" w:type="pct"/>
            <w:tcBorders>
              <w:top w:val="single" w:color="auto" w:sz="6" w:space="0"/>
              <w:left w:val="single" w:color="auto" w:sz="6" w:space="0"/>
              <w:bottom w:val="single" w:color="auto" w:sz="6" w:space="0"/>
              <w:right w:val="single" w:color="auto" w:sz="6" w:space="0"/>
            </w:tcBorders>
            <w:vAlign w:val="center"/>
          </w:tcPr>
          <w:p w14:paraId="239C152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1216BDB4">
            <w:pPr>
              <w:adjustRightInd w:val="0"/>
              <w:snapToGrid w:val="0"/>
              <w:spacing w:line="220" w:lineRule="exact"/>
              <w:jc w:val="left"/>
              <w:rPr>
                <w:rFonts w:ascii="仿宋_GB2312" w:hAnsi="宋体" w:eastAsia="仿宋_GB2312" w:cs="宋体"/>
                <w:kern w:val="0"/>
                <w:sz w:val="18"/>
                <w:szCs w:val="20"/>
              </w:rPr>
            </w:pPr>
          </w:p>
        </w:tc>
      </w:tr>
      <w:tr w14:paraId="14151500">
        <w:tblPrEx>
          <w:tblCellMar>
            <w:top w:w="0" w:type="dxa"/>
            <w:left w:w="108" w:type="dxa"/>
            <w:bottom w:w="0" w:type="dxa"/>
            <w:right w:w="108" w:type="dxa"/>
          </w:tblCellMar>
        </w:tblPrEx>
        <w:trPr>
          <w:trHeight w:val="248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2EFD44D6">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6517C108">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566BF0A9">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7CA24913">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3B0CBBCF">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462FD8C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在审批、登记或者存续期间，多次向民政部门隐瞒有关情况、提供虚假材料的；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经民政部门要求提供反映其活动情况的真实材料，拒不提供的；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在审批、登记或者存续期间，向民政部门隐瞒有关情况、提供虚假材料，造成严重后果的；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6AA48BD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0B2636EC">
            <w:pPr>
              <w:adjustRightInd w:val="0"/>
              <w:snapToGrid w:val="0"/>
              <w:spacing w:line="220" w:lineRule="exact"/>
              <w:jc w:val="left"/>
              <w:rPr>
                <w:rFonts w:ascii="仿宋_GB2312" w:hAnsi="宋体" w:eastAsia="仿宋_GB2312" w:cs="宋体"/>
                <w:kern w:val="0"/>
                <w:sz w:val="18"/>
                <w:szCs w:val="20"/>
              </w:rPr>
            </w:pPr>
          </w:p>
        </w:tc>
      </w:tr>
      <w:tr w14:paraId="6FF156C1">
        <w:tblPrEx>
          <w:tblCellMar>
            <w:top w:w="0" w:type="dxa"/>
            <w:left w:w="108" w:type="dxa"/>
            <w:bottom w:w="0" w:type="dxa"/>
            <w:right w:w="108" w:type="dxa"/>
          </w:tblCellMar>
        </w:tblPrEx>
        <w:trPr>
          <w:trHeight w:val="869"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70A11BF4">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6D0E5D6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民办社会福利机构利用社会福利机构的房屋、场地、设施开展与服务宗旨无关的活动</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19BED3D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《广东省民办社会福利机构管理规定》第三十四条第一款第（六）项</w:t>
            </w:r>
          </w:p>
          <w:p w14:paraId="5BD287D3">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六）利用社会福利机构的房屋、场地、设施开展与服务宗旨无关的活动；</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0C7E361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《广东省民办社会福利机构管理规定》第三十四条第一款第（六）项</w:t>
            </w:r>
          </w:p>
          <w:p w14:paraId="3F467740">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六）利用社会福利机构的房屋、场地、设施开展与服务宗旨无关的活动；</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32E182F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5008E21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初次利用社会福利机构的房屋、场地、设施开展与服务宗旨无关的活动的。</w:t>
            </w:r>
          </w:p>
        </w:tc>
        <w:tc>
          <w:tcPr>
            <w:tcW w:w="457" w:type="pct"/>
            <w:tcBorders>
              <w:top w:val="single" w:color="auto" w:sz="6" w:space="0"/>
              <w:left w:val="single" w:color="auto" w:sz="6" w:space="0"/>
              <w:bottom w:val="single" w:color="auto" w:sz="6" w:space="0"/>
              <w:right w:val="single" w:color="auto" w:sz="6" w:space="0"/>
            </w:tcBorders>
            <w:vAlign w:val="center"/>
          </w:tcPr>
          <w:p w14:paraId="03DBCBC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5D9ADD1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D52B0F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0672BBA">
        <w:tblPrEx>
          <w:tblCellMar>
            <w:top w:w="0" w:type="dxa"/>
            <w:left w:w="108" w:type="dxa"/>
            <w:bottom w:w="0" w:type="dxa"/>
            <w:right w:w="108" w:type="dxa"/>
          </w:tblCellMar>
        </w:tblPrEx>
        <w:trPr>
          <w:trHeight w:val="971"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71057DDD">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043D3C2F">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79A4EB1B">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25297CA1">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6BE1F4E1">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226947B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利用社会福利机构的房屋、场地、设施开展与服务宗旨无关的活动2-3次的。</w:t>
            </w:r>
          </w:p>
        </w:tc>
        <w:tc>
          <w:tcPr>
            <w:tcW w:w="457" w:type="pct"/>
            <w:tcBorders>
              <w:top w:val="single" w:color="auto" w:sz="6" w:space="0"/>
              <w:left w:val="single" w:color="auto" w:sz="6" w:space="0"/>
              <w:bottom w:val="single" w:color="auto" w:sz="6" w:space="0"/>
              <w:right w:val="single" w:color="auto" w:sz="6" w:space="0"/>
            </w:tcBorders>
            <w:vAlign w:val="center"/>
          </w:tcPr>
          <w:p w14:paraId="7E870DF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5E3E933B">
            <w:pPr>
              <w:adjustRightInd w:val="0"/>
              <w:snapToGrid w:val="0"/>
              <w:spacing w:line="220" w:lineRule="exact"/>
              <w:jc w:val="center"/>
              <w:rPr>
                <w:rFonts w:ascii="仿宋_GB2312" w:hAnsi="宋体" w:eastAsia="仿宋_GB2312" w:cs="宋体"/>
                <w:kern w:val="0"/>
                <w:sz w:val="18"/>
                <w:szCs w:val="20"/>
              </w:rPr>
            </w:pPr>
          </w:p>
        </w:tc>
      </w:tr>
      <w:tr w14:paraId="67D3F8A1">
        <w:tblPrEx>
          <w:tblCellMar>
            <w:top w:w="0" w:type="dxa"/>
            <w:left w:w="108" w:type="dxa"/>
            <w:bottom w:w="0" w:type="dxa"/>
            <w:right w:w="108" w:type="dxa"/>
          </w:tblCellMar>
        </w:tblPrEx>
        <w:trPr>
          <w:trHeight w:val="336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47DC1FD8">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05381F54">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337A33CC">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505C55DE">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6D406F44">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0822ED2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超过3次利用社会福利机构的房屋、场地、设施开展与服务宗旨无关的活动的；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利用社会福利机构的房屋、场地、设施开展与服务宗旨无关的活动，造成社会福利机构管理混乱的；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利用社会福利机构的房屋、场地、设施开展与服务宗旨无关的活动，损害服务对象的合法权益的；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利用社会福利机构的房屋、场地、设施开展与服务宗旨无关的活动，累计超过1年的；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4AE3376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404FC71B">
            <w:pPr>
              <w:adjustRightInd w:val="0"/>
              <w:snapToGrid w:val="0"/>
              <w:spacing w:line="220" w:lineRule="exact"/>
              <w:jc w:val="center"/>
              <w:rPr>
                <w:rFonts w:ascii="仿宋_GB2312" w:hAnsi="宋体" w:eastAsia="仿宋_GB2312" w:cs="宋体"/>
                <w:kern w:val="0"/>
                <w:sz w:val="18"/>
                <w:szCs w:val="20"/>
              </w:rPr>
            </w:pPr>
          </w:p>
        </w:tc>
      </w:tr>
      <w:tr w14:paraId="46675E73">
        <w:tblPrEx>
          <w:tblCellMar>
            <w:top w:w="0" w:type="dxa"/>
            <w:left w:w="108" w:type="dxa"/>
            <w:bottom w:w="0" w:type="dxa"/>
            <w:right w:w="108" w:type="dxa"/>
          </w:tblCellMar>
        </w:tblPrEx>
        <w:trPr>
          <w:trHeight w:val="9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5B849AE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4211720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民办社会福利机构未按照规定建立安全生产和公共卫生风险防控机制，制定应急预案</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071FC9D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1.《广东省民办社会福利机构管理规定》第十九条第一款</w:t>
            </w:r>
          </w:p>
          <w:p w14:paraId="7BBEC7D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消防等涉及服务对象人身安全的重要事项建立风险防控机制，制定应急预案。发生生产安全事故时，民办社会福利机构应当采取措施防止危害扩大，并立即向民政、公安、安全监管等部门报告。</w:t>
            </w:r>
            <w:r>
              <w:rPr>
                <w:rFonts w:hint="eastAsia" w:ascii="仿宋_GB2312" w:hAnsi="宋体" w:eastAsia="仿宋_GB2312" w:cs="宋体"/>
                <w:kern w:val="0"/>
                <w:sz w:val="18"/>
                <w:szCs w:val="20"/>
              </w:rPr>
              <w:br w:type="page"/>
            </w:r>
          </w:p>
          <w:p w14:paraId="2880E2A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2.《广东省民办社会福利机构管理规定》第二十条第一款</w:t>
            </w:r>
          </w:p>
          <w:p w14:paraId="0171BC9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食品安全、传染病等严重影响服务对象健康和生命安全的重要事项建立风险防控机制，制定应急预案。发生公共卫生事件时，民办社会福利机构应当采取措施防止危害扩大，并立即向民政、卫生计生、食品药品监管等部门报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0E3B80C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第一款第（七）项</w:t>
            </w:r>
          </w:p>
          <w:p w14:paraId="33338DA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七）未按照规定建立安全生产和公共卫生风险防控机制，制定应急预案；</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7BD3EF5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35CEA94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未按照规定建立安全生产和公共卫生风险防控机制，制定应急预案的。</w:t>
            </w:r>
          </w:p>
        </w:tc>
        <w:tc>
          <w:tcPr>
            <w:tcW w:w="457" w:type="pct"/>
            <w:tcBorders>
              <w:top w:val="single" w:color="auto" w:sz="6" w:space="0"/>
              <w:left w:val="single" w:color="auto" w:sz="6" w:space="0"/>
              <w:bottom w:val="single" w:color="auto" w:sz="6" w:space="0"/>
              <w:right w:val="single" w:color="auto" w:sz="6" w:space="0"/>
            </w:tcBorders>
            <w:vAlign w:val="center"/>
          </w:tcPr>
          <w:p w14:paraId="63CF4D4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3EC0F0FE">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7C69CBA0">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31017E93">
        <w:tblPrEx>
          <w:tblCellMar>
            <w:top w:w="0" w:type="dxa"/>
            <w:left w:w="108" w:type="dxa"/>
            <w:bottom w:w="0" w:type="dxa"/>
            <w:right w:w="108" w:type="dxa"/>
          </w:tblCellMar>
        </w:tblPrEx>
        <w:trPr>
          <w:trHeight w:val="1172"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619629A6">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7AB6A944">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48983CA8">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19CD8C91">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16E29C90">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1ADD34A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未按照规定建立安全生产和公共卫生风险防控机制，制定应急预案的，经责令改正拒不改正的。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14:paraId="60908283">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19EF3F68">
            <w:pPr>
              <w:adjustRightInd w:val="0"/>
              <w:snapToGrid w:val="0"/>
              <w:spacing w:line="220" w:lineRule="exact"/>
              <w:jc w:val="left"/>
              <w:rPr>
                <w:rFonts w:ascii="仿宋_GB2312" w:hAnsi="宋体" w:eastAsia="仿宋_GB2312" w:cs="宋体"/>
                <w:kern w:val="0"/>
                <w:sz w:val="18"/>
                <w:szCs w:val="20"/>
              </w:rPr>
            </w:pPr>
          </w:p>
        </w:tc>
      </w:tr>
      <w:tr w14:paraId="2A534867">
        <w:tblPrEx>
          <w:tblCellMar>
            <w:top w:w="0" w:type="dxa"/>
            <w:left w:w="108" w:type="dxa"/>
            <w:bottom w:w="0" w:type="dxa"/>
            <w:right w:w="108" w:type="dxa"/>
          </w:tblCellMar>
        </w:tblPrEx>
        <w:trPr>
          <w:trHeight w:val="177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4DB53697">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0EC93CC0">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09AA5F95">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438CAD23">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1069E2ED">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1980DD3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未按照规定建立安全生产和公共卫生风险防控机制，制定应急预案，导致发生生产安全事故或公共卫生事件的；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084EA4F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371AB2C7">
            <w:pPr>
              <w:adjustRightInd w:val="0"/>
              <w:snapToGrid w:val="0"/>
              <w:spacing w:line="220" w:lineRule="exact"/>
              <w:jc w:val="left"/>
              <w:rPr>
                <w:rFonts w:ascii="仿宋_GB2312" w:hAnsi="宋体" w:eastAsia="仿宋_GB2312" w:cs="宋体"/>
                <w:kern w:val="0"/>
                <w:sz w:val="18"/>
                <w:szCs w:val="20"/>
              </w:rPr>
            </w:pPr>
          </w:p>
        </w:tc>
      </w:tr>
      <w:tr w14:paraId="03378FE7">
        <w:tblPrEx>
          <w:tblCellMar>
            <w:top w:w="0" w:type="dxa"/>
            <w:left w:w="108" w:type="dxa"/>
            <w:bottom w:w="0" w:type="dxa"/>
            <w:right w:w="108" w:type="dxa"/>
          </w:tblCellMar>
        </w:tblPrEx>
        <w:trPr>
          <w:trHeight w:val="1119"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4FFBECE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114C4EE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民办社会福利机构未按照规定向有关部门报告生产安全事故、公共卫生事件、收住服务对象死亡情况</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56AE0BB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1.《广东省民办社会福利机构管理规定》第十九条第一款</w:t>
            </w:r>
          </w:p>
          <w:p w14:paraId="4C1D8BD1">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消防等涉及服务对象人身安全的重要事项建立风险防控机制，制定应急预案。发生生产安全事故时，民办社会福利机构应当采取措施防止危害扩大，并立即向民政、公安、安全监管等部门报告。</w:t>
            </w:r>
          </w:p>
          <w:p w14:paraId="6CFB0C4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2.《广东省民办社会福利机构管理规定》第二十条 第一款民办社会福利机构应当就食品安全、传染病等严重影响服务对象健康和生命安全的重要事项建立风险防控机制，制定应急预案。发生公共卫生事件时，民办社会福利机构应当采取措施防止危害扩大，并立即向民政、卫生计生、食品药品监管等部门报告。</w:t>
            </w:r>
          </w:p>
          <w:p w14:paraId="28DC9F4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3.《广东省民办社会福利机构管理规定》第二十条 第二款收住服务对象死亡的，民办社会福利机构应当立即通知其家属（代理人、监护人），并向民政、公安等部门报告。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04718A8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八）项民办社会福利机构有下列行为之一的，由县级以上人民政府民政部门责令改正；情节严重的，可以处3万元以下罚款；涉嫌犯罪的，移送司法机关依法处理：（八）未按照规定向有关部门报告生产安全事故、公共卫生事件、收住服务对象死亡情况；</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79D2794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00F8839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初次未按照规定及时向有关部门报告生产安全事故、公共卫生事件、收住服务对象死亡情况；</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违法行为未造成危害后果。</w:t>
            </w:r>
          </w:p>
        </w:tc>
        <w:tc>
          <w:tcPr>
            <w:tcW w:w="457" w:type="pct"/>
            <w:tcBorders>
              <w:top w:val="single" w:color="auto" w:sz="6" w:space="0"/>
              <w:left w:val="single" w:color="auto" w:sz="6" w:space="0"/>
              <w:bottom w:val="single" w:color="auto" w:sz="6" w:space="0"/>
              <w:right w:val="single" w:color="auto" w:sz="6" w:space="0"/>
            </w:tcBorders>
            <w:vAlign w:val="center"/>
          </w:tcPr>
          <w:p w14:paraId="282E71A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7F4A603B">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108A6BD6">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D8F04C1">
        <w:tblPrEx>
          <w:tblCellMar>
            <w:top w:w="0" w:type="dxa"/>
            <w:left w:w="108" w:type="dxa"/>
            <w:bottom w:w="0" w:type="dxa"/>
            <w:right w:w="108" w:type="dxa"/>
          </w:tblCellMar>
        </w:tblPrEx>
        <w:trPr>
          <w:trHeight w:val="83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8907377">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39A428A7">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1D578D7D">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70CF2B66">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09AF6295">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7684C6B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超过7天未向有关部门报告生产安全事故、公共卫生事件、收住服务对象死亡情况的。</w:t>
            </w:r>
          </w:p>
        </w:tc>
        <w:tc>
          <w:tcPr>
            <w:tcW w:w="457" w:type="pct"/>
            <w:tcBorders>
              <w:top w:val="single" w:color="auto" w:sz="6" w:space="0"/>
              <w:left w:val="single" w:color="auto" w:sz="6" w:space="0"/>
              <w:bottom w:val="single" w:color="auto" w:sz="6" w:space="0"/>
              <w:right w:val="single" w:color="auto" w:sz="6" w:space="0"/>
            </w:tcBorders>
            <w:vAlign w:val="center"/>
          </w:tcPr>
          <w:p w14:paraId="79919F3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09B70953">
            <w:pPr>
              <w:adjustRightInd w:val="0"/>
              <w:snapToGrid w:val="0"/>
              <w:spacing w:line="220" w:lineRule="exact"/>
              <w:jc w:val="center"/>
              <w:rPr>
                <w:rFonts w:ascii="仿宋_GB2312" w:hAnsi="宋体" w:eastAsia="仿宋_GB2312" w:cs="宋体"/>
                <w:kern w:val="0"/>
                <w:sz w:val="18"/>
                <w:szCs w:val="20"/>
              </w:rPr>
            </w:pPr>
          </w:p>
        </w:tc>
      </w:tr>
      <w:tr w14:paraId="30BF3C94">
        <w:tblPrEx>
          <w:tblCellMar>
            <w:top w:w="0" w:type="dxa"/>
            <w:left w:w="108" w:type="dxa"/>
            <w:bottom w:w="0" w:type="dxa"/>
            <w:right w:w="108" w:type="dxa"/>
          </w:tblCellMar>
        </w:tblPrEx>
        <w:trPr>
          <w:trHeight w:val="5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C16C1CA">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738FCBF5">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0827754D">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494B0CEF">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1C1C4B09">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49E5C52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因未按照规定及时向有关部门报告生产安全事故、公共卫生事件、收住服务对象死亡情况，导致事故或事件未能妥善处理，或造成不良社会影响的；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70DB174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75118BAF">
            <w:pPr>
              <w:adjustRightInd w:val="0"/>
              <w:snapToGrid w:val="0"/>
              <w:spacing w:line="220" w:lineRule="exact"/>
              <w:jc w:val="center"/>
              <w:rPr>
                <w:rFonts w:ascii="仿宋_GB2312" w:hAnsi="宋体" w:eastAsia="仿宋_GB2312" w:cs="宋体"/>
                <w:kern w:val="0"/>
                <w:sz w:val="18"/>
                <w:szCs w:val="20"/>
              </w:rPr>
            </w:pPr>
          </w:p>
        </w:tc>
      </w:tr>
      <w:tr w14:paraId="0405BB1E">
        <w:tblPrEx>
          <w:tblCellMar>
            <w:top w:w="0" w:type="dxa"/>
            <w:left w:w="108" w:type="dxa"/>
            <w:bottom w:w="0" w:type="dxa"/>
            <w:right w:w="108" w:type="dxa"/>
          </w:tblCellMar>
        </w:tblPrEx>
        <w:trPr>
          <w:trHeight w:val="460"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6664C789">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7BE362A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民办社会福利机构存在歧视、侮辱、虐待、遗弃服务对象，或者存在其他侵犯服务对象合法权益的行为</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2B2663F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《广东省民办社会福利机构管理规定》第十八条</w:t>
            </w:r>
          </w:p>
          <w:p w14:paraId="38C5B6E8">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民办社会福利机构应当按照工作规范、服务标准和协议约定内容提供服务，不得歧视、侮辱、虐待、遗弃服务对象，不得侵犯服务对象的合法权益。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47113FEC">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《广东省民办社会福利机构管理规定》第三十四条第一款第（九）项</w:t>
            </w:r>
          </w:p>
          <w:p w14:paraId="7C101A59">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九）歧视、侮辱、虐待、遗弃服务对象，或者存在其他侵犯服务对象合法权益的行为；</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7F9A981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48F6053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歧视服务对象的。</w:t>
            </w:r>
          </w:p>
        </w:tc>
        <w:tc>
          <w:tcPr>
            <w:tcW w:w="457" w:type="pct"/>
            <w:tcBorders>
              <w:top w:val="single" w:color="auto" w:sz="6" w:space="0"/>
              <w:left w:val="single" w:color="auto" w:sz="6" w:space="0"/>
              <w:bottom w:val="single" w:color="auto" w:sz="6" w:space="0"/>
              <w:right w:val="single" w:color="auto" w:sz="6" w:space="0"/>
            </w:tcBorders>
            <w:vAlign w:val="center"/>
          </w:tcPr>
          <w:p w14:paraId="51C35D9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4EFE1C8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DEF8011">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75200AA4">
        <w:tblPrEx>
          <w:tblCellMar>
            <w:top w:w="0" w:type="dxa"/>
            <w:left w:w="108" w:type="dxa"/>
            <w:bottom w:w="0" w:type="dxa"/>
            <w:right w:w="108" w:type="dxa"/>
          </w:tblCellMar>
        </w:tblPrEx>
        <w:trPr>
          <w:trHeight w:val="83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522E7389">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38BA2D02">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5C617854">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7EF04E48">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55392E08">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38C11B26">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14:paraId="022A30C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602E8A10">
            <w:pPr>
              <w:adjustRightInd w:val="0"/>
              <w:snapToGrid w:val="0"/>
              <w:spacing w:line="220" w:lineRule="exact"/>
              <w:jc w:val="center"/>
              <w:rPr>
                <w:rFonts w:ascii="仿宋_GB2312" w:hAnsi="宋体" w:eastAsia="仿宋_GB2312" w:cs="宋体"/>
                <w:kern w:val="0"/>
                <w:sz w:val="18"/>
                <w:szCs w:val="20"/>
              </w:rPr>
            </w:pPr>
          </w:p>
        </w:tc>
      </w:tr>
      <w:tr w14:paraId="6902C179">
        <w:tblPrEx>
          <w:tblCellMar>
            <w:top w:w="0" w:type="dxa"/>
            <w:left w:w="108" w:type="dxa"/>
            <w:bottom w:w="0" w:type="dxa"/>
            <w:right w:w="108" w:type="dxa"/>
          </w:tblCellMar>
        </w:tblPrEx>
        <w:trPr>
          <w:trHeight w:val="125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5B32851">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7032968D">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3CC88C49">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26DCDDC8">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091C134C">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5E6FC61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侮辱、虐待、遗弃服务对象的；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存在其他侵犯服务对象合法权益的行为造成服务对象人身或精神损害的；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338CB0D7">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41FB924D">
            <w:pPr>
              <w:adjustRightInd w:val="0"/>
              <w:snapToGrid w:val="0"/>
              <w:spacing w:line="220" w:lineRule="exact"/>
              <w:jc w:val="center"/>
              <w:rPr>
                <w:rFonts w:ascii="仿宋_GB2312" w:hAnsi="宋体" w:eastAsia="仿宋_GB2312" w:cs="宋体"/>
                <w:kern w:val="0"/>
                <w:sz w:val="18"/>
                <w:szCs w:val="20"/>
              </w:rPr>
            </w:pPr>
          </w:p>
        </w:tc>
      </w:tr>
      <w:tr w14:paraId="3C2F311F">
        <w:tblPrEx>
          <w:tblCellMar>
            <w:top w:w="0" w:type="dxa"/>
            <w:left w:w="108" w:type="dxa"/>
            <w:bottom w:w="0" w:type="dxa"/>
            <w:right w:w="108" w:type="dxa"/>
          </w:tblCellMar>
        </w:tblPrEx>
        <w:trPr>
          <w:trHeight w:val="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14:paraId="5F4B6D17">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14:paraId="74B83CC1">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民办社会福利机构擅自暂停或者终止服务</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14:paraId="44387D1A">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《广东省民办社会福利机构管理规定》第十一条第一款</w:t>
            </w:r>
          </w:p>
          <w:p w14:paraId="74C4E894">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因变更或者终止等原因暂停、终止服务的，应当于暂停或者终止服务60日前，向登记地的民政部门提交服务对象安置方案。安置方案应当明确收住人员的数量、安置计划及实施日期等事项，经批准后方可实施。在妥善安置好服务对象后，按照申办程序向有关部门提出申请并经核准，方能停止服务。</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14:paraId="71B6DA5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《广东省民办社会福利机构管理规定》第三十四条第一款第（十）项</w:t>
            </w:r>
          </w:p>
          <w:p w14:paraId="7D99DB8A">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民办社会福利机构有下列行为之一的，由县级以上人民政府民政部门责令改正；情节严重的，可以处3万元以下罚款；涉嫌犯罪的，移送司法机关依法处理：（十）擅自暂停或者终止服务；</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14:paraId="3B1DD26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1C89783B">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w:t>
            </w:r>
          </w:p>
        </w:tc>
        <w:tc>
          <w:tcPr>
            <w:tcW w:w="457" w:type="pct"/>
            <w:tcBorders>
              <w:top w:val="single" w:color="auto" w:sz="6" w:space="0"/>
              <w:left w:val="single" w:color="auto" w:sz="6" w:space="0"/>
              <w:bottom w:val="single" w:color="auto" w:sz="6" w:space="0"/>
              <w:right w:val="single" w:color="auto" w:sz="6" w:space="0"/>
            </w:tcBorders>
            <w:vAlign w:val="center"/>
          </w:tcPr>
          <w:p w14:paraId="2B3F1230">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14:paraId="7A60B3BF">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64D7CE78">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14:paraId="60255325">
        <w:tblPrEx>
          <w:tblCellMar>
            <w:top w:w="0" w:type="dxa"/>
            <w:left w:w="108" w:type="dxa"/>
            <w:bottom w:w="0" w:type="dxa"/>
            <w:right w:w="108" w:type="dxa"/>
          </w:tblCellMar>
        </w:tblPrEx>
        <w:trPr>
          <w:trHeight w:val="56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14018149">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15B7353F">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1CB74B0B">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0A082520">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789998DB">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30118BC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14:paraId="309CDE1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464D9AA4">
            <w:pPr>
              <w:adjustRightInd w:val="0"/>
              <w:snapToGrid w:val="0"/>
              <w:spacing w:line="220" w:lineRule="exact"/>
              <w:jc w:val="left"/>
              <w:rPr>
                <w:rFonts w:ascii="仿宋_GB2312" w:hAnsi="宋体" w:eastAsia="仿宋_GB2312" w:cs="宋体"/>
                <w:kern w:val="0"/>
                <w:sz w:val="18"/>
                <w:szCs w:val="20"/>
              </w:rPr>
            </w:pPr>
          </w:p>
        </w:tc>
      </w:tr>
      <w:tr w14:paraId="41202166">
        <w:tblPrEx>
          <w:tblCellMar>
            <w:top w:w="0" w:type="dxa"/>
            <w:left w:w="108" w:type="dxa"/>
            <w:bottom w:w="0" w:type="dxa"/>
            <w:right w:w="108" w:type="dxa"/>
          </w:tblCellMar>
        </w:tblPrEx>
        <w:trPr>
          <w:trHeight w:val="977"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14:paraId="3F9817F5">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14:paraId="0C0B69FC">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14:paraId="7D50C0FB">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14:paraId="60D4B357">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14:paraId="2CF0304B">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14:paraId="2A6712EF">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擅自暂停或者终止服务，未妥善安置服务对象的；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擅自暂停或者终止服务，造成不良社会影响的；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14:paraId="71B1DE62">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14:paraId="546D578B">
            <w:pPr>
              <w:adjustRightInd w:val="0"/>
              <w:snapToGrid w:val="0"/>
              <w:spacing w:line="220" w:lineRule="exact"/>
              <w:jc w:val="left"/>
              <w:rPr>
                <w:rFonts w:ascii="仿宋_GB2312" w:hAnsi="宋体" w:eastAsia="仿宋_GB2312" w:cs="宋体"/>
                <w:kern w:val="0"/>
                <w:sz w:val="18"/>
                <w:szCs w:val="20"/>
              </w:rPr>
            </w:pPr>
          </w:p>
        </w:tc>
      </w:tr>
      <w:tr w14:paraId="796CA380">
        <w:tblPrEx>
          <w:tblCellMar>
            <w:top w:w="0" w:type="dxa"/>
            <w:left w:w="108" w:type="dxa"/>
            <w:bottom w:w="0" w:type="dxa"/>
            <w:right w:w="108" w:type="dxa"/>
          </w:tblCellMar>
        </w:tblPrEx>
        <w:trPr>
          <w:trHeight w:val="2394" w:hRule="atLeast"/>
          <w:jc w:val="center"/>
        </w:trPr>
        <w:tc>
          <w:tcPr>
            <w:tcW w:w="219" w:type="pct"/>
            <w:tcBorders>
              <w:top w:val="single" w:color="auto" w:sz="6" w:space="0"/>
              <w:left w:val="single" w:color="auto" w:sz="6" w:space="0"/>
              <w:bottom w:val="single" w:color="auto" w:sz="6" w:space="0"/>
              <w:right w:val="single" w:color="auto" w:sz="6" w:space="0"/>
            </w:tcBorders>
            <w:noWrap/>
            <w:vAlign w:val="center"/>
          </w:tcPr>
          <w:p w14:paraId="613F0E9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33" w:type="pct"/>
            <w:tcBorders>
              <w:top w:val="single" w:color="auto" w:sz="6" w:space="0"/>
              <w:left w:val="single" w:color="auto" w:sz="6" w:space="0"/>
              <w:bottom w:val="single" w:color="auto" w:sz="6" w:space="0"/>
              <w:right w:val="single" w:color="auto" w:sz="6" w:space="0"/>
            </w:tcBorders>
            <w:vAlign w:val="center"/>
          </w:tcPr>
          <w:p w14:paraId="4B40EB1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民办社会福利机构发生重大安全责任事故</w:t>
            </w:r>
          </w:p>
        </w:tc>
        <w:tc>
          <w:tcPr>
            <w:tcW w:w="1163" w:type="pct"/>
            <w:tcBorders>
              <w:top w:val="single" w:color="auto" w:sz="6" w:space="0"/>
              <w:left w:val="single" w:color="auto" w:sz="6" w:space="0"/>
              <w:bottom w:val="single" w:color="auto" w:sz="6" w:space="0"/>
              <w:right w:val="single" w:color="auto" w:sz="6" w:space="0"/>
            </w:tcBorders>
            <w:vAlign w:val="center"/>
          </w:tcPr>
          <w:p w14:paraId="00431B25">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《广东省民办社会福利机构管理规定》第十一条第一款</w:t>
            </w:r>
          </w:p>
          <w:p w14:paraId="55685835">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因变更或者终止等原因暂停、终止服务的，应当于暂停或者终止服务60日前，向登记地的民政部门提交服务对象安置方案。安置方案应当明确收住人员的数量、安置计划及实施日期等事项，经批准后方可实施。在妥善安置好服务对象后，按照申办程序向有关部门提出申请并经核准，方能停止服务。</w:t>
            </w:r>
          </w:p>
        </w:tc>
        <w:tc>
          <w:tcPr>
            <w:tcW w:w="837" w:type="pct"/>
            <w:tcBorders>
              <w:top w:val="single" w:color="auto" w:sz="6" w:space="0"/>
              <w:left w:val="single" w:color="auto" w:sz="6" w:space="0"/>
              <w:bottom w:val="single" w:color="auto" w:sz="6" w:space="0"/>
              <w:right w:val="single" w:color="auto" w:sz="6" w:space="0"/>
            </w:tcBorders>
            <w:vAlign w:val="center"/>
          </w:tcPr>
          <w:p w14:paraId="75AE73C8">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《广东省民办社会福利机构管理规定》第三十四条第一款第（十一）项</w:t>
            </w:r>
            <w:r>
              <w:rPr>
                <w:rFonts w:hint="eastAsia" w:ascii="仿宋_GB2312" w:hAnsi="宋体" w:eastAsia="仿宋_GB2312" w:cs="宋体"/>
                <w:kern w:val="0"/>
                <w:sz w:val="18"/>
                <w:szCs w:val="20"/>
              </w:rPr>
              <w:br w:type="page"/>
            </w:r>
          </w:p>
          <w:p w14:paraId="6FFDEF6C">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民办社会福利机构有下列行为之一的，由县级以上人民政府民政部门责令改正；情节严重的，可以处3万元以下罚款；涉嫌犯罪的，移送司法机关依法处理：（十一）发生重大安全责任事故。 </w:t>
            </w:r>
          </w:p>
        </w:tc>
        <w:tc>
          <w:tcPr>
            <w:tcW w:w="404" w:type="pct"/>
            <w:tcBorders>
              <w:top w:val="single" w:color="auto" w:sz="6" w:space="0"/>
              <w:left w:val="single" w:color="auto" w:sz="6" w:space="0"/>
              <w:bottom w:val="single" w:color="auto" w:sz="6" w:space="0"/>
              <w:right w:val="single" w:color="auto" w:sz="6" w:space="0"/>
            </w:tcBorders>
            <w:vAlign w:val="center"/>
          </w:tcPr>
          <w:p w14:paraId="5C9173F4">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14:paraId="2239C83E">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民办社会福利机构发生重大安全责任事故。</w:t>
            </w:r>
          </w:p>
        </w:tc>
        <w:tc>
          <w:tcPr>
            <w:tcW w:w="457" w:type="pct"/>
            <w:tcBorders>
              <w:top w:val="single" w:color="auto" w:sz="6" w:space="0"/>
              <w:left w:val="single" w:color="auto" w:sz="6" w:space="0"/>
              <w:bottom w:val="single" w:color="auto" w:sz="6" w:space="0"/>
              <w:right w:val="single" w:color="auto" w:sz="6" w:space="0"/>
            </w:tcBorders>
            <w:vAlign w:val="center"/>
          </w:tcPr>
          <w:p w14:paraId="4ADC107D">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处3万元罚款。</w:t>
            </w:r>
          </w:p>
        </w:tc>
        <w:tc>
          <w:tcPr>
            <w:tcW w:w="487" w:type="pct"/>
            <w:gridSpan w:val="2"/>
            <w:tcBorders>
              <w:top w:val="single" w:color="auto" w:sz="6" w:space="0"/>
              <w:left w:val="single" w:color="auto" w:sz="6" w:space="0"/>
              <w:bottom w:val="single" w:color="auto" w:sz="6" w:space="0"/>
              <w:right w:val="single" w:color="auto" w:sz="6" w:space="0"/>
            </w:tcBorders>
            <w:vAlign w:val="center"/>
          </w:tcPr>
          <w:p w14:paraId="1B2C7FCA">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14:paraId="2599DDDC">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14:paraId="6ABD34B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E4"/>
    <w:rsid w:val="00A649E9"/>
    <w:rsid w:val="00AF75E4"/>
    <w:rsid w:val="00B75520"/>
    <w:rsid w:val="5D667279"/>
    <w:rsid w:val="625A453E"/>
    <w:rsid w:val="6FEFE273"/>
    <w:rsid w:val="E76FD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imes New Roman" w:hAnsi="Times New Roman"/>
      <w:sz w:val="18"/>
    </w:rPr>
  </w:style>
  <w:style w:type="paragraph" w:styleId="3">
    <w:name w:val="header"/>
    <w:basedOn w:val="1"/>
    <w:link w:val="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页脚 Char"/>
    <w:basedOn w:val="5"/>
    <w:link w:val="2"/>
    <w:qFormat/>
    <w:uiPriority w:val="99"/>
    <w:rPr>
      <w:rFonts w:ascii="Times New Roman" w:hAnsi="Times New Roman" w:eastAsia="宋体" w:cs="Times New Roman"/>
      <w:sz w:val="18"/>
    </w:rPr>
  </w:style>
  <w:style w:type="character" w:customStyle="1" w:styleId="7">
    <w:name w:val="页眉 Char"/>
    <w:basedOn w:val="5"/>
    <w:link w:val="3"/>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82</Pages>
  <Words>7868</Words>
  <Characters>7938</Characters>
  <Lines>586</Lines>
  <Paragraphs>165</Paragraphs>
  <TotalTime>4</TotalTime>
  <ScaleCrop>false</ScaleCrop>
  <LinksUpToDate>false</LinksUpToDate>
  <CharactersWithSpaces>7957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2021-12-07T13:06:00Z</dcterms:created>
  <dc:creator>罗梦岚</dc:creator>
  <cp:lastModifiedBy>WPS_1740388125</cp:lastModifiedBy>
  <dcterms:modified xsi:type="dcterms:W3CDTF">2025-04-22T06:43:13Z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09F9E856176343A5050DEA67F0A5E4D9</vt:lpwstr>
  </property>
  <property fmtid="{D5CDD505-2E9C-101B-9397-08002B2CF9AE}" pid="4" name="KSOTemplateDocerSaveRecord">
    <vt:lpwstr>eyJoZGlkIjoiY2I0MmNmY2JlZjI4ZmYxYjFhZDYyYThlM2ZhMzZlNWYiLCJ1c2VySWQiOiIxNjc5ODMzNzI3In0=</vt:lpwstr>
  </property>
</Properties>
</file>