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附件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hint="eastAsia"/>
          <w:lang w:eastAsia="zh-CN"/>
        </w:rPr>
      </w:pPr>
      <w:bookmarkStart w:id="0" w:name="OLE_LINK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滨河社区赤尾长虹楼、上步建筑小区消防管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安装</w:t>
      </w:r>
      <w:bookmarkStart w:id="1" w:name="OLE_LINK4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改造工程项目（重大行政决策）草案</w:t>
      </w:r>
      <w:bookmarkEnd w:id="1"/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一、决策目的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赤尾长虹楼、上步建筑小区建于上世纪八十年代，基础设施陈旧，建筑本体无消防管道，仅依靠小区门口的室外消防栓取水。一旦发生火灾，救援时间会相应增加，极易造成伤亡和重大财产损失。通过新增消防管道、室内消防栓等设施能有效提升小区火灾防控能力，及时扑灭初期火灾，最大限度减少火灾损失，消除安全隐患，保障居民生命财产安全。同时，消防管道是城市基础设施的重要组成部分，也是衡量城市现代化水平的重要标志。本项目旨在解决小区存在的消防设施缺失问题，完善供水管网，系统性改造以降低火灾风险、提升应急能力、增强小区安全水平和优化居民生活质量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二、决策内容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（一）改造范围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1.赤尾长虹楼：建于1987年，建面3678平方米，为两栋7层住宅楼，其中2栋包含1、2、3三个单元；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2.上步建筑公司宿舍：建于1985年，建面4300平方米，为两栋6层住宅楼，其中1栋包含1、2两个单元。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（二）改造内容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在赤尾长虹楼和上步建筑小区的单元楼内楼梯间安装消防管道，总长度约530米，并加装44套室内消防栓箱体。消防管道的接水点按照就近原则，接入市政自来水或原消防预留管道。管道从一楼接水口开始，沿楼梯间逐层上行，在楼顶汇合形成环形管道，并在楼顶管道上加装5个压力仪表用于监控水压。</w:t>
      </w:r>
    </w:p>
    <w:p>
      <w:pPr>
        <w:pStyle w:val="8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2.针对长虹楼部分楼栋单元楼梯间挡墙高度不足1.2米的安全问题，计划增设20套不锈钢护栏。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（三）预算费用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项目初步概算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-SA"/>
        </w:rPr>
        <w:t>约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42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-SA"/>
        </w:rPr>
        <w:t>万元，建设资金来自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  <w:t>民生微实事资金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Hans" w:bidi="ar-SA"/>
        </w:rPr>
        <w:t>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三、项目建设依据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依据《中华人民共和国消防法》《深圳经济特区消防条例》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《深圳市人民政府关于加快推进城镇老旧小区改造工作的实施意见》有关规定，落实配置消防设施，逐步改造完善老旧小区基础设施。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四、项目影响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赤尾长虹楼、上步建筑小区消防管安装改造工程实施后将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直接惠及两个老旧小区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110户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居民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434人，解决长期存在的消防设施缺失等安全隐患问题，实现救早、灭小、3分钟到场扑救初起火灾的目标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彻底改变依赖外部供水的被动局面，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提升风险防控能力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五、建设周期</w:t>
      </w: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本项目计划在20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月开工，20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月完成施工建设。</w:t>
      </w:r>
    </w:p>
    <w:p>
      <w:pPr>
        <w:pStyle w:val="8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right="0" w:rightChars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六、责任单位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本项目由南园街道办事处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统筹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项目完工后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长虹楼消防设施等将移交给长虹楼小区物业管理，而上步建筑公司宿舍因无物业管理，将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南园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滨河社区党委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管理。</w:t>
      </w:r>
    </w:p>
    <w:p>
      <w:pPr>
        <w:rPr>
          <w:highlight w:val="none"/>
        </w:rPr>
      </w:pPr>
    </w:p>
    <w:p/>
    <w:sectPr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E44E06"/>
    <w:rsid w:val="36CD563E"/>
    <w:rsid w:val="6022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方正小标宋简体" w:cs="宋体"/>
      <w:b/>
      <w:bCs/>
      <w:kern w:val="44"/>
      <w:sz w:val="44"/>
      <w:szCs w:val="48"/>
      <w:lang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next w:val="4"/>
    <w:qFormat/>
    <w:uiPriority w:val="99"/>
    <w:pPr>
      <w:widowControl w:val="0"/>
      <w:spacing w:after="12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4">
    <w:name w:val="_Style 2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5">
    <w:name w:val="Body Text First Indent"/>
    <w:qFormat/>
    <w:uiPriority w:val="99"/>
    <w:pPr>
      <w:widowControl/>
      <w:spacing w:after="120"/>
      <w:ind w:firstLine="420"/>
      <w:jc w:val="left"/>
    </w:pPr>
    <w:rPr>
      <w:rFonts w:asciiTheme="minorHAnsi" w:hAnsiTheme="minorHAnsi" w:eastAsiaTheme="minorEastAsia" w:cstheme="minorBidi"/>
      <w:kern w:val="0"/>
      <w:sz w:val="13"/>
      <w:szCs w:val="24"/>
      <w:lang w:val="en-US" w:eastAsia="zh-CN" w:bidi="ar-SA"/>
    </w:rPr>
  </w:style>
  <w:style w:type="paragraph" w:customStyle="1" w:styleId="8">
    <w:name w:val="p0"/>
    <w:qFormat/>
    <w:uiPriority w:val="0"/>
    <w:pPr>
      <w:widowControl/>
      <w:jc w:val="both"/>
    </w:pPr>
    <w:rPr>
      <w:rFonts w:ascii="Times New Roman" w:hAnsi="Times New Roman" w:eastAsia="宋体" w:cs="Times New Roman"/>
      <w:kern w:val="0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2024-09-29T01:52:00Z</dcterms:created>
  <dc:creator>78432</dc:creator>
  <cp:lastModifiedBy>WPS_1569887963</cp:lastModifiedBy>
  <dcterms:modified xsi:type="dcterms:W3CDTF">2025-03-28T02:26:03Z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4E3554926AD343BBBBE8FF08308AE48A_12</vt:lpwstr>
  </property>
</Properties>
</file>