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rPr>
      </w:pPr>
      <w:r>
        <w:rPr>
          <w:rFonts w:hint="default" w:ascii="Times New Roman" w:hAnsi="Times New Roman" w:eastAsia="黑体" w:cs="Times New Roman"/>
          <w:kern w:val="2"/>
          <w:sz w:val="32"/>
          <w:szCs w:val="24"/>
          <w:lang w:val="en-US" w:eastAsia="zh-CN" w:bidi="ar-SA"/>
        </w:rPr>
        <w:t>附件1</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kern w:val="0"/>
          <w:sz w:val="40"/>
          <w:szCs w:val="40"/>
          <w:u w:val="none"/>
          <w:lang w:val="en-US" w:eastAsia="zh-CN"/>
        </w:rPr>
      </w:pPr>
      <w:r>
        <w:rPr>
          <w:rFonts w:hint="default" w:ascii="Times New Roman" w:hAnsi="Times New Roman" w:eastAsia="方正小标宋简体" w:cs="Times New Roman"/>
          <w:kern w:val="0"/>
          <w:sz w:val="40"/>
          <w:szCs w:val="40"/>
          <w:u w:val="none"/>
          <w:lang w:val="en-US" w:eastAsia="zh-CN"/>
        </w:rPr>
        <w:t>广东省就业困难人员认定申请表</w:t>
      </w:r>
    </w:p>
    <w:p>
      <w:pPr>
        <w:pStyle w:val="2"/>
        <w:ind w:left="0" w:leftChars="0" w:firstLine="0" w:firstLineChars="0"/>
        <w:rPr>
          <w:rFonts w:hint="default" w:ascii="Times New Roman" w:hAnsi="Times New Roman" w:cs="Times New Roman"/>
        </w:rPr>
      </w:pPr>
    </w:p>
    <w:tbl>
      <w:tblPr>
        <w:tblStyle w:val="4"/>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43"/>
        <w:gridCol w:w="812"/>
        <w:gridCol w:w="889"/>
        <w:gridCol w:w="567"/>
        <w:gridCol w:w="1276"/>
        <w:gridCol w:w="673"/>
        <w:gridCol w:w="602"/>
        <w:gridCol w:w="2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姓名</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性别</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u w:val="none"/>
                <w:lang w:eastAsia="zh-CN"/>
              </w:rPr>
              <w:t>籍贯</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身份证号或社会保障卡号</w:t>
            </w:r>
          </w:p>
        </w:tc>
        <w:tc>
          <w:tcPr>
            <w:tcW w:w="3544" w:type="dxa"/>
            <w:gridSpan w:val="4"/>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出生日期</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strike w:val="0"/>
                <w:dstrike w:val="0"/>
                <w:color w:val="auto"/>
                <w:sz w:val="20"/>
                <w:szCs w:val="20"/>
                <w:u w:val="none"/>
                <w:lang w:eastAsia="zh-CN"/>
              </w:rPr>
              <w:t>就业创业证编号</w:t>
            </w:r>
          </w:p>
        </w:tc>
        <w:tc>
          <w:tcPr>
            <w:tcW w:w="3544" w:type="dxa"/>
            <w:gridSpan w:val="4"/>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文化程度</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技能特长</w:t>
            </w:r>
          </w:p>
        </w:tc>
        <w:tc>
          <w:tcPr>
            <w:tcW w:w="3544"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联系电话</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u w:val="single"/>
                <w:lang w:eastAsia="zh-CN"/>
              </w:rPr>
            </w:pPr>
            <w:r>
              <w:rPr>
                <w:rFonts w:hint="default" w:ascii="Times New Roman" w:hAnsi="Times New Roman" w:eastAsia="仿宋_GB2312" w:cs="Times New Roman"/>
                <w:color w:val="000000"/>
                <w:sz w:val="20"/>
                <w:szCs w:val="20"/>
                <w:u w:val="none"/>
                <w:lang w:eastAsia="zh-CN"/>
              </w:rPr>
              <w:t>培训意向</w:t>
            </w:r>
          </w:p>
        </w:tc>
        <w:tc>
          <w:tcPr>
            <w:tcW w:w="7317" w:type="dxa"/>
            <w:gridSpan w:val="7"/>
            <w:tcBorders>
              <w:top w:val="single" w:color="000000" w:sz="4" w:space="0"/>
              <w:left w:val="single" w:color="000000" w:sz="4" w:space="0"/>
              <w:bottom w:val="single" w:color="auto" w:sz="4" w:space="0"/>
              <w:right w:val="single" w:color="000000" w:sz="4" w:space="0"/>
            </w:tcBorders>
            <w:noWrap w:val="0"/>
            <w:vAlign w:val="center"/>
          </w:tcPr>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color w:val="000000"/>
                <w:sz w:val="20"/>
                <w:szCs w:val="20"/>
                <w:u w:val="none"/>
                <w:lang w:val="en-US" w:eastAsia="zh-CN"/>
              </w:rPr>
              <w:t>1</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eastAsia="zh-CN"/>
              </w:rPr>
              <w:t>有无培训意愿：</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 xml:space="preserve">有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无</w:t>
            </w:r>
          </w:p>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color w:val="000000"/>
                <w:sz w:val="20"/>
                <w:szCs w:val="20"/>
                <w:u w:val="none"/>
                <w:lang w:val="en-US" w:eastAsia="zh-CN"/>
              </w:rPr>
              <w:t>2</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val="en-US" w:eastAsia="zh-CN"/>
              </w:rPr>
              <w:t>意向培训工种项目：</w:t>
            </w:r>
            <w:r>
              <w:rPr>
                <w:rFonts w:hint="default" w:ascii="Times New Roman" w:hAnsi="Times New Roman" w:eastAsia="仿宋_GB2312" w:cs="Times New Roman"/>
                <w:color w:val="000000"/>
                <w:sz w:val="20"/>
                <w:szCs w:val="20"/>
                <w:u w:val="single"/>
                <w:lang w:val="en-US" w:eastAsia="zh-CN"/>
              </w:rPr>
              <w:t xml:space="preserve">          </w:t>
            </w:r>
            <w:r>
              <w:rPr>
                <w:rFonts w:hint="default" w:ascii="Times New Roman" w:hAnsi="Times New Roman" w:eastAsia="仿宋_GB2312" w:cs="Times New Roman"/>
                <w:color w:val="000000"/>
                <w:sz w:val="20"/>
                <w:szCs w:val="20"/>
                <w:u w:val="none"/>
                <w:lang w:val="en-US" w:eastAsia="zh-CN"/>
              </w:rPr>
              <w:t xml:space="preserve">   </w:t>
            </w:r>
          </w:p>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single"/>
                <w:lang w:val="en-US" w:eastAsia="zh-CN"/>
              </w:rPr>
            </w:pPr>
            <w:r>
              <w:rPr>
                <w:rFonts w:hint="default" w:ascii="Times New Roman" w:hAnsi="Times New Roman" w:eastAsia="仿宋_GB2312" w:cs="Times New Roman"/>
                <w:color w:val="000000"/>
                <w:sz w:val="20"/>
                <w:szCs w:val="20"/>
                <w:u w:val="none"/>
                <w:lang w:val="en-US" w:eastAsia="zh-CN"/>
              </w:rPr>
              <w:t>3</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val="en-US" w:eastAsia="zh-CN"/>
              </w:rPr>
              <w:t xml:space="preserve">意向培训等级：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初级</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中级</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高级以上</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就业意向</w:t>
            </w:r>
          </w:p>
        </w:tc>
        <w:tc>
          <w:tcPr>
            <w:tcW w:w="7317" w:type="dxa"/>
            <w:gridSpan w:val="7"/>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sz w:val="20"/>
                <w:szCs w:val="20"/>
                <w:u w:val="none"/>
                <w:lang w:val="en-US" w:eastAsia="zh-CN"/>
              </w:rPr>
              <w:t>1</w:t>
            </w:r>
            <w:r>
              <w:rPr>
                <w:rFonts w:hint="eastAsia" w:ascii="Times New Roman" w:hAnsi="Times New Roman" w:cs="Times New Roman"/>
                <w:sz w:val="20"/>
                <w:szCs w:val="20"/>
                <w:u w:val="none"/>
                <w:lang w:val="en-US" w:eastAsia="zh-CN"/>
              </w:rPr>
              <w:t>．</w:t>
            </w:r>
            <w:r>
              <w:rPr>
                <w:rFonts w:hint="default" w:ascii="Times New Roman" w:hAnsi="Times New Roman" w:eastAsia="仿宋_GB2312" w:cs="Times New Roman"/>
                <w:sz w:val="20"/>
                <w:szCs w:val="20"/>
                <w:u w:val="none"/>
                <w:lang w:eastAsia="zh-CN"/>
              </w:rPr>
              <w:t>意向就业地点：</w:t>
            </w:r>
            <w:r>
              <w:rPr>
                <w:rFonts w:hint="default" w:ascii="Times New Roman" w:hAnsi="Times New Roman" w:eastAsia="仿宋_GB2312" w:cs="Times New Roman"/>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z w:val="20"/>
                <w:szCs w:val="20"/>
                <w:u w:val="none"/>
                <w:lang w:val="en-US" w:eastAsia="zh-CN"/>
              </w:rPr>
              <w:t xml:space="preserve">仅限本乡镇（街道）内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仅限本县（区、市）内</w:t>
            </w:r>
            <w:r>
              <w:rPr>
                <w:rFonts w:hint="default" w:ascii="Times New Roman" w:hAnsi="Times New Roman" w:eastAsia="仿宋_GB2312" w:cs="Times New Roman"/>
                <w:color w:val="000000"/>
                <w:sz w:val="20"/>
                <w:szCs w:val="20"/>
                <w:u w:val="none"/>
                <w:lang w:val="en-US" w:eastAsia="zh-CN"/>
              </w:rPr>
              <w:t xml:space="preserve"> </w:t>
            </w:r>
          </w:p>
          <w:p>
            <w:pPr>
              <w:pageBreakBefore w:val="0"/>
              <w:kinsoku/>
              <w:wordWrap/>
              <w:overflowPunct/>
              <w:topLinePunct w:val="0"/>
              <w:autoSpaceDE/>
              <w:autoSpaceDN/>
              <w:bidi w:val="0"/>
              <w:adjustRightInd/>
              <w:snapToGrid/>
              <w:spacing w:line="0" w:lineRule="atLeast"/>
              <w:ind w:right="0" w:rightChars="0" w:firstLine="632" w:firstLineChars="200"/>
              <w:jc w:val="both"/>
              <w:outlineLvl w:val="9"/>
              <w:rPr>
                <w:rFonts w:hint="default" w:ascii="Times New Roman" w:hAnsi="Times New Roman" w:eastAsia="仿宋_GB2312" w:cs="Times New Roman"/>
                <w:color w:val="000000"/>
                <w:sz w:val="20"/>
                <w:szCs w:val="20"/>
                <w:u w:val="single"/>
                <w:lang w:val="en-US" w:eastAsia="zh-CN"/>
              </w:rPr>
            </w:pP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仅限本地市内</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本省内不限地点</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其他，具体为：</w:t>
            </w:r>
            <w:r>
              <w:rPr>
                <w:rFonts w:hint="default" w:ascii="Times New Roman" w:hAnsi="Times New Roman" w:eastAsia="仿宋_GB2312" w:cs="Times New Roman"/>
                <w:color w:val="000000"/>
                <w:sz w:val="20"/>
                <w:szCs w:val="20"/>
                <w:u w:val="single"/>
                <w:lang w:val="en-US" w:eastAsia="zh-CN"/>
              </w:rPr>
              <w:t xml:space="preserve">          </w:t>
            </w:r>
          </w:p>
          <w:p>
            <w:pPr>
              <w:widowControl w:val="0"/>
              <w:ind w:left="0" w:leftChars="0"/>
              <w:jc w:val="both"/>
              <w:rPr>
                <w:rFonts w:hint="default" w:ascii="Times New Roman" w:hAnsi="Times New Roman" w:eastAsia="仿宋_GB2312" w:cs="Times New Roman"/>
                <w:kern w:val="2"/>
                <w:sz w:val="20"/>
                <w:szCs w:val="20"/>
                <w:u w:val="none"/>
                <w:lang w:val="en-US" w:eastAsia="zh-CN" w:bidi="ar-SA"/>
              </w:rPr>
            </w:pPr>
            <w:r>
              <w:rPr>
                <w:rFonts w:hint="default" w:ascii="Times New Roman" w:hAnsi="Times New Roman" w:eastAsia="仿宋_GB2312" w:cs="Times New Roman"/>
                <w:kern w:val="2"/>
                <w:sz w:val="20"/>
                <w:szCs w:val="20"/>
                <w:u w:val="none"/>
                <w:lang w:val="en-US" w:eastAsia="zh-CN" w:bidi="ar-SA"/>
              </w:rPr>
              <w:t>2</w:t>
            </w:r>
            <w:r>
              <w:rPr>
                <w:rFonts w:hint="eastAsia" w:ascii="Times New Roman" w:hAnsi="Times New Roman" w:cs="Times New Roman"/>
                <w:kern w:val="2"/>
                <w:sz w:val="20"/>
                <w:szCs w:val="20"/>
                <w:u w:val="none"/>
                <w:lang w:val="en-US" w:eastAsia="zh-CN" w:bidi="ar-SA"/>
              </w:rPr>
              <w:t>．</w:t>
            </w:r>
            <w:r>
              <w:rPr>
                <w:rFonts w:hint="default" w:ascii="Times New Roman" w:hAnsi="Times New Roman" w:eastAsia="仿宋_GB2312" w:cs="Times New Roman"/>
                <w:kern w:val="2"/>
                <w:sz w:val="20"/>
                <w:szCs w:val="20"/>
                <w:u w:val="none"/>
                <w:lang w:val="en-US" w:eastAsia="zh-CN" w:bidi="ar-SA"/>
              </w:rPr>
              <w:t>意向就业工种：</w:t>
            </w:r>
            <w:r>
              <w:rPr>
                <w:rFonts w:hint="default" w:ascii="Times New Roman" w:hAnsi="Times New Roman" w:eastAsia="仿宋_GB2312" w:cs="Times New Roman"/>
                <w:kern w:val="2"/>
                <w:sz w:val="20"/>
                <w:szCs w:val="20"/>
                <w:u w:val="single"/>
                <w:lang w:val="en-US" w:eastAsia="zh-CN" w:bidi="ar-SA"/>
              </w:rPr>
              <w:t xml:space="preserve">         </w:t>
            </w:r>
          </w:p>
          <w:p>
            <w:pPr>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color w:val="000000"/>
                <w:sz w:val="20"/>
                <w:szCs w:val="20"/>
                <w:u w:val="none"/>
                <w:lang w:val="en-US" w:eastAsia="zh-CN"/>
              </w:rPr>
              <w:t>3</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eastAsia="zh-CN"/>
              </w:rPr>
              <w:t>月收入期望值：</w:t>
            </w:r>
            <w:r>
              <w:rPr>
                <w:rFonts w:hint="default" w:ascii="Times New Roman" w:hAnsi="Times New Roman" w:eastAsia="仿宋_GB2312" w:cs="Times New Roman"/>
                <w:color w:val="000000"/>
                <w:sz w:val="20"/>
                <w:szCs w:val="2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244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户籍地址</w:t>
            </w:r>
          </w:p>
        </w:tc>
        <w:tc>
          <w:tcPr>
            <w:tcW w:w="7317" w:type="dxa"/>
            <w:gridSpan w:val="7"/>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2443"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当前常住地址</w:t>
            </w:r>
          </w:p>
        </w:tc>
        <w:tc>
          <w:tcPr>
            <w:tcW w:w="7317" w:type="dxa"/>
            <w:gridSpan w:val="7"/>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7" w:hRule="atLeast"/>
          <w:jc w:val="center"/>
        </w:trPr>
        <w:tc>
          <w:tcPr>
            <w:tcW w:w="9760" w:type="dxa"/>
            <w:gridSpan w:val="8"/>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392" w:firstLineChars="200"/>
              <w:jc w:val="both"/>
              <w:textAlignment w:val="auto"/>
              <w:outlineLvl w:val="9"/>
              <w:rPr>
                <w:rFonts w:hint="default" w:ascii="Times New Roman" w:hAnsi="Times New Roman" w:eastAsia="仿宋_GB2312" w:cs="Times New Roman"/>
                <w:color w:val="000000"/>
                <w:sz w:val="20"/>
                <w:szCs w:val="20"/>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392" w:firstLineChars="200"/>
              <w:jc w:val="both"/>
              <w:textAlignment w:val="auto"/>
              <w:outlineLvl w:val="9"/>
              <w:rPr>
                <w:rFonts w:hint="default" w:ascii="Times New Roman" w:hAnsi="Times New Roman" w:eastAsia="仿宋_GB2312" w:cs="Times New Roman"/>
                <w:color w:val="000000"/>
                <w:sz w:val="20"/>
                <w:szCs w:val="20"/>
                <w:u w:val="none"/>
              </w:rPr>
            </w:pPr>
            <w:r>
              <w:rPr>
                <w:rFonts w:hint="default" w:ascii="Times New Roman" w:hAnsi="Times New Roman" w:eastAsia="仿宋_GB2312" w:cs="Times New Roman"/>
                <w:color w:val="000000"/>
                <w:sz w:val="20"/>
                <w:szCs w:val="20"/>
                <w:u w:val="none"/>
              </w:rPr>
              <w:t>本人愿意配合经办机构提供相关材料，并承诺上述个人信息以及所提供的材料均属真实，如不实愿意承担相应责任。同时本人承诺认真配合、积极接受公共就业服务机构提供的就业援助服务。</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392" w:firstLineChars="200"/>
              <w:jc w:val="both"/>
              <w:textAlignment w:val="auto"/>
              <w:outlineLvl w:val="9"/>
              <w:rPr>
                <w:rFonts w:hint="default" w:ascii="Times New Roman" w:hAnsi="Times New Roman" w:eastAsia="仿宋_GB2312" w:cs="Times New Roman"/>
                <w:color w:val="000000"/>
                <w:sz w:val="20"/>
                <w:szCs w:val="20"/>
                <w:u w:val="single"/>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 xml:space="preserve">                                 </w:t>
            </w:r>
            <w:r>
              <w:rPr>
                <w:rFonts w:hint="default" w:ascii="Times New Roman" w:hAnsi="Times New Roman" w:eastAsia="仿宋_GB2312" w:cs="Times New Roman"/>
                <w:color w:val="000000"/>
                <w:sz w:val="20"/>
                <w:szCs w:val="20"/>
              </w:rPr>
              <w:t>申请人签名</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0" w:hRule="atLeast"/>
          <w:jc w:val="center"/>
        </w:trPr>
        <w:tc>
          <w:tcPr>
            <w:tcW w:w="9760" w:type="dxa"/>
            <w:gridSpan w:val="8"/>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以上内容由申请人如实填写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1" w:hRule="atLeast"/>
          <w:jc w:val="center"/>
        </w:trPr>
        <w:tc>
          <w:tcPr>
            <w:tcW w:w="2443" w:type="dxa"/>
            <w:tcBorders>
              <w:top w:val="single" w:color="000000" w:sz="4" w:space="0"/>
              <w:left w:val="single" w:color="000000" w:sz="4" w:space="0"/>
              <w:bottom w:val="single" w:color="auto"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符合就业困难人员的情形</w:t>
            </w:r>
          </w:p>
        </w:tc>
        <w:tc>
          <w:tcPr>
            <w:tcW w:w="7317" w:type="dxa"/>
            <w:gridSpan w:val="7"/>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u w:val="none"/>
              </w:rPr>
              <w:t>大龄失业人员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残疾人员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享受最低生活保障待遇人员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城镇</w:t>
            </w:r>
            <w:r>
              <w:rPr>
                <w:rFonts w:hint="eastAsia" w:ascii="仿宋_GB2312" w:hAnsi="仿宋_GB2312" w:eastAsia="仿宋_GB2312" w:cs="仿宋_GB2312"/>
                <w:color w:val="000000"/>
                <w:kern w:val="0"/>
                <w:sz w:val="20"/>
                <w:szCs w:val="20"/>
              </w:rPr>
              <w:t>“零就业家庭”人</w:t>
            </w:r>
            <w:r>
              <w:rPr>
                <w:rFonts w:hint="default" w:ascii="Times New Roman" w:hAnsi="Times New Roman" w:eastAsia="仿宋_GB2312" w:cs="Times New Roman"/>
                <w:color w:val="000000"/>
                <w:kern w:val="0"/>
                <w:sz w:val="20"/>
                <w:szCs w:val="20"/>
              </w:rPr>
              <w:t>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农村零转移就业</w:t>
            </w:r>
            <w:r>
              <w:rPr>
                <w:rFonts w:hint="default" w:ascii="Times New Roman" w:hAnsi="Times New Roman" w:eastAsia="仿宋_GB2312" w:cs="Times New Roman"/>
                <w:color w:val="000000"/>
                <w:kern w:val="0"/>
                <w:sz w:val="20"/>
                <w:szCs w:val="20"/>
                <w:u w:val="none"/>
              </w:rPr>
              <w:t>原建档立卡贫困家庭人员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失地农民</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连续失业</w:t>
            </w:r>
            <w:r>
              <w:rPr>
                <w:rFonts w:hint="default" w:ascii="Times New Roman" w:hAnsi="Times New Roman" w:eastAsia="仿宋_GB2312" w:cs="Times New Roman"/>
                <w:strike w:val="0"/>
                <w:color w:val="000000"/>
                <w:kern w:val="0"/>
                <w:sz w:val="20"/>
                <w:szCs w:val="20"/>
                <w:u w:val="none"/>
                <w:lang w:val="en-US" w:eastAsia="zh-CN"/>
              </w:rPr>
              <w:t>1</w:t>
            </w:r>
            <w:r>
              <w:rPr>
                <w:rFonts w:hint="default" w:ascii="Times New Roman" w:hAnsi="Times New Roman" w:eastAsia="仿宋_GB2312" w:cs="Times New Roman"/>
                <w:color w:val="000000"/>
                <w:kern w:val="0"/>
                <w:sz w:val="20"/>
                <w:szCs w:val="20"/>
              </w:rPr>
              <w:t>年以上人员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戒毒康复人员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lang w:eastAsia="zh-CN"/>
              </w:rPr>
              <w:t>刑满释放</w:t>
            </w:r>
            <w:r>
              <w:rPr>
                <w:rFonts w:hint="default" w:ascii="Times New Roman" w:hAnsi="Times New Roman" w:eastAsia="仿宋_GB2312" w:cs="Times New Roman"/>
                <w:color w:val="000000"/>
                <w:kern w:val="0"/>
                <w:sz w:val="20"/>
                <w:szCs w:val="20"/>
              </w:rPr>
              <w:t>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精神障碍康复人员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u w:val="none"/>
                <w:lang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u w:val="none"/>
                <w:lang w:eastAsia="zh-CN"/>
              </w:rPr>
              <w:t>失业</w:t>
            </w:r>
            <w:r>
              <w:rPr>
                <w:rFonts w:hint="default" w:ascii="Times New Roman" w:hAnsi="Times New Roman" w:eastAsia="仿宋_GB2312" w:cs="Times New Roman"/>
                <w:color w:val="000000"/>
                <w:kern w:val="0"/>
                <w:sz w:val="20"/>
                <w:szCs w:val="20"/>
                <w:u w:val="none"/>
                <w:lang w:val="en-US" w:eastAsia="zh-CN"/>
              </w:rPr>
              <w:t>6个月以上的</w:t>
            </w:r>
            <w:r>
              <w:rPr>
                <w:rFonts w:hint="default" w:ascii="Times New Roman" w:hAnsi="Times New Roman" w:eastAsia="仿宋_GB2312" w:cs="Times New Roman"/>
                <w:color w:val="000000"/>
                <w:kern w:val="0"/>
                <w:sz w:val="20"/>
                <w:szCs w:val="20"/>
                <w:u w:val="none"/>
                <w:lang w:eastAsia="zh-CN"/>
              </w:rPr>
              <w:t>退役军人</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需赡养患重大疾病直系亲属人员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省、地级以上市人民政府规定的其他</w:t>
            </w:r>
            <w:r>
              <w:rPr>
                <w:rFonts w:hint="default" w:ascii="Times New Roman" w:hAnsi="Times New Roman" w:eastAsia="仿宋_GB2312" w:cs="Times New Roman"/>
                <w:color w:val="000000"/>
                <w:kern w:val="0"/>
                <w:sz w:val="20"/>
                <w:szCs w:val="20"/>
                <w:lang w:eastAsia="zh-CN"/>
              </w:rPr>
              <w:t>人员</w:t>
            </w:r>
            <w:r>
              <w:rPr>
                <w:rFonts w:hint="default" w:ascii="Times New Roman" w:hAnsi="Times New Roman" w:eastAsia="仿宋_GB2312" w:cs="Times New Roman"/>
                <w:color w:val="000000"/>
                <w:kern w:val="0"/>
                <w:sz w:val="20"/>
                <w:szCs w:val="20"/>
              </w:rPr>
              <w:t xml:space="preserve">（具体是               </w:t>
            </w:r>
            <w:r>
              <w:rPr>
                <w:rFonts w:hint="default"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1" w:hRule="atLeast"/>
          <w:jc w:val="center"/>
        </w:trPr>
        <w:tc>
          <w:tcPr>
            <w:tcW w:w="2443"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32"/>
                <w:szCs w:val="21"/>
              </w:rPr>
            </w:pPr>
            <w:r>
              <w:rPr>
                <w:rFonts w:hint="default" w:ascii="Times New Roman" w:hAnsi="Times New Roman" w:eastAsia="仿宋_GB2312" w:cs="Times New Roman"/>
                <w:color w:val="000000"/>
                <w:kern w:val="0"/>
                <w:sz w:val="20"/>
                <w:szCs w:val="20"/>
              </w:rPr>
              <w:t>提交申请材料</w:t>
            </w:r>
          </w:p>
        </w:tc>
        <w:tc>
          <w:tcPr>
            <w:tcW w:w="7317" w:type="dxa"/>
            <w:gridSpan w:val="7"/>
            <w:tcBorders>
              <w:top w:val="single" w:color="auto" w:sz="4" w:space="0"/>
              <w:left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u w:val="none"/>
                <w:lang w:eastAsia="zh-CN"/>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身份证</w:t>
            </w:r>
            <w:r>
              <w:rPr>
                <w:rFonts w:hint="default" w:ascii="Times New Roman" w:hAnsi="Times New Roman" w:eastAsia="仿宋_GB2312" w:cs="Times New Roman"/>
                <w:color w:val="000000"/>
                <w:kern w:val="0"/>
                <w:sz w:val="20"/>
                <w:szCs w:val="20"/>
                <w:u w:val="none"/>
              </w:rPr>
              <w:t>或社会保障卡</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户口簿</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残疾人证或</w:t>
            </w:r>
            <w:r>
              <w:rPr>
                <w:rFonts w:hint="default" w:ascii="Times New Roman" w:hAnsi="Times New Roman" w:eastAsia="仿宋_GB2312" w:cs="Times New Roman"/>
                <w:color w:val="000000"/>
                <w:kern w:val="0"/>
                <w:sz w:val="20"/>
                <w:szCs w:val="20"/>
                <w:u w:val="none"/>
                <w:lang w:eastAsia="zh-CN"/>
              </w:rPr>
              <w:t>退役军人事务部门发放的伤残证件</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广东省城乡居民最低生活保障证</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无业状态承诺书</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原建档立卡贫困</w:t>
            </w:r>
            <w:r>
              <w:rPr>
                <w:rFonts w:hint="default" w:ascii="Times New Roman" w:hAnsi="Times New Roman" w:eastAsia="仿宋_GB2312" w:cs="Times New Roman"/>
                <w:color w:val="000000"/>
                <w:kern w:val="0"/>
                <w:sz w:val="20"/>
                <w:szCs w:val="20"/>
                <w:u w:val="none"/>
                <w:lang w:eastAsia="zh-CN"/>
              </w:rPr>
              <w:t>户</w:t>
            </w:r>
            <w:r>
              <w:rPr>
                <w:rFonts w:hint="default" w:ascii="Times New Roman" w:hAnsi="Times New Roman" w:eastAsia="仿宋_GB2312" w:cs="Times New Roman"/>
                <w:color w:val="000000"/>
                <w:kern w:val="0"/>
                <w:sz w:val="20"/>
                <w:szCs w:val="20"/>
              </w:rPr>
              <w:t>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被征地材料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经过戒毒治疗并已康复材料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刑满释放材料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经过精神障碍治疗并已康复材料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退出现役材料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医院诊断材料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居住证</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其他（具体是</w:t>
            </w:r>
            <w:r>
              <w:rPr>
                <w:rFonts w:hint="default" w:ascii="Times New Roman" w:hAnsi="Times New Roman" w:eastAsia="仿宋_GB2312" w:cs="Times New Roman"/>
                <w:color w:val="000000"/>
                <w:kern w:val="0"/>
                <w:sz w:val="20"/>
                <w:szCs w:val="20"/>
                <w:u w:val="none"/>
              </w:rPr>
              <w:t xml:space="preserve">                                  </w:t>
            </w:r>
            <w:r>
              <w:rPr>
                <w:rFonts w:hint="default" w:ascii="Times New Roman" w:hAnsi="Times New Roman" w:eastAsia="仿宋_GB2312" w:cs="Times New Roman"/>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1"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公示情况</w:t>
            </w:r>
          </w:p>
        </w:tc>
        <w:tc>
          <w:tcPr>
            <w:tcW w:w="731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p>
            <w:pPr>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经办人：</w:t>
            </w:r>
          </w:p>
          <w:p>
            <w:pPr>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0"/>
                <w:szCs w:val="20"/>
              </w:rPr>
            </w:pP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1" w:hRule="atLeast"/>
          <w:jc w:val="center"/>
        </w:trPr>
        <w:tc>
          <w:tcPr>
            <w:tcW w:w="3255" w:type="dxa"/>
            <w:gridSpan w:val="2"/>
            <w:tcBorders>
              <w:top w:val="single" w:color="000000" w:sz="4" w:space="0"/>
              <w:left w:val="single" w:color="000000"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社区（行政村）公共就业服务平台核实意见：</w:t>
            </w: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核实人（签名）：</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（公章）</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4"/>
                <w:szCs w:val="24"/>
              </w:rPr>
              <w:t>年  月  日</w:t>
            </w:r>
          </w:p>
        </w:tc>
        <w:tc>
          <w:tcPr>
            <w:tcW w:w="3405" w:type="dxa"/>
            <w:gridSpan w:val="4"/>
            <w:tcBorders>
              <w:top w:val="single" w:color="000000" w:sz="4" w:space="0"/>
              <w:left w:val="single" w:color="auto"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街道（乡镇）公共就业服务平台核实意见：</w:t>
            </w: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核实人（签名）：</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（公章）</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4"/>
                <w:szCs w:val="24"/>
              </w:rPr>
              <w:t>年   月   日</w:t>
            </w:r>
          </w:p>
        </w:tc>
        <w:tc>
          <w:tcPr>
            <w:tcW w:w="3100" w:type="dxa"/>
            <w:gridSpan w:val="2"/>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县级公共就业服务机构审核认定意见：</w:t>
            </w: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审核人（签名）：</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（公章）</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备注：</w:t>
      </w:r>
      <w:r>
        <w:rPr>
          <w:rFonts w:hint="default" w:ascii="Times New Roman" w:hAnsi="Times New Roman" w:eastAsia="仿宋_GB2312" w:cs="Times New Roman"/>
          <w:color w:val="000000"/>
          <w:sz w:val="24"/>
          <w:szCs w:val="24"/>
        </w:rPr>
        <w:t>街道（乡镇）公共就业服务平台</w:t>
      </w:r>
      <w:r>
        <w:rPr>
          <w:rFonts w:hint="default" w:ascii="Times New Roman" w:hAnsi="Times New Roman" w:eastAsia="仿宋_GB2312" w:cs="Times New Roman"/>
          <w:color w:val="000000"/>
          <w:sz w:val="24"/>
          <w:szCs w:val="24"/>
          <w:lang w:eastAsia="zh-CN"/>
        </w:rPr>
        <w:t>直接受理的，无需填写</w:t>
      </w:r>
      <w:r>
        <w:rPr>
          <w:rFonts w:hint="default" w:ascii="Times New Roman" w:hAnsi="Times New Roman" w:eastAsia="仿宋_GB2312" w:cs="Times New Roman"/>
          <w:color w:val="000000"/>
          <w:sz w:val="24"/>
          <w:szCs w:val="24"/>
        </w:rPr>
        <w:t>社区（行政村）公共就业服务平台核实意见</w:t>
      </w:r>
      <w:r>
        <w:rPr>
          <w:rFonts w:hint="default" w:ascii="Times New Roman" w:hAnsi="Times New Roman" w:eastAsia="仿宋_GB2312" w:cs="Times New Roman"/>
          <w:color w:val="000000"/>
          <w:sz w:val="24"/>
          <w:szCs w:val="24"/>
          <w:lang w:eastAsia="zh-CN"/>
        </w:rPr>
        <w:t>。</w:t>
      </w:r>
    </w:p>
    <w:p>
      <w:pPr>
        <w:spacing w:line="580" w:lineRule="exact"/>
        <w:rPr>
          <w:rFonts w:hint="default" w:ascii="Times New Roman" w:hAnsi="Times New Roman" w:eastAsia="黑体" w:cs="Times New Roman"/>
          <w:kern w:val="2"/>
          <w:sz w:val="32"/>
          <w:szCs w:val="24"/>
          <w:lang w:val="en-US" w:eastAsia="zh-CN" w:bidi="ar-SA"/>
        </w:rPr>
      </w:pPr>
      <w:r>
        <w:rPr>
          <w:rFonts w:hint="default" w:ascii="Times New Roman" w:hAnsi="Times New Roman" w:eastAsia="仿宋_GB2312" w:cs="Times New Roman"/>
          <w:color w:val="000000"/>
          <w:sz w:val="32"/>
          <w:szCs w:val="32"/>
        </w:rPr>
        <w:br w:type="page"/>
      </w:r>
      <w:r>
        <w:rPr>
          <w:rFonts w:hint="default" w:ascii="Times New Roman" w:hAnsi="Times New Roman" w:eastAsia="黑体" w:cs="Times New Roman"/>
          <w:kern w:val="2"/>
          <w:sz w:val="32"/>
          <w:szCs w:val="24"/>
          <w:lang w:val="en-US" w:eastAsia="zh-CN" w:bidi="ar-SA"/>
        </w:rPr>
        <w:t>附件2</w:t>
      </w:r>
    </w:p>
    <w:p>
      <w:pPr>
        <w:pStyle w:val="2"/>
        <w:ind w:left="0" w:leftChars="0" w:firstLine="0" w:firstLineChars="0"/>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u w:val="none"/>
          <w:lang w:val="en-US" w:eastAsia="zh-CN"/>
        </w:rPr>
      </w:pPr>
      <w:r>
        <w:rPr>
          <w:rFonts w:hint="default" w:ascii="Times New Roman" w:hAnsi="Times New Roman" w:eastAsia="方正小标宋简体" w:cs="Times New Roman"/>
          <w:sz w:val="40"/>
          <w:szCs w:val="40"/>
          <w:u w:val="none"/>
          <w:lang w:val="en-US" w:eastAsia="zh-CN"/>
        </w:rPr>
        <w:t>就业困难人员初审公示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top"/>
        <w:outlineLvl w:val="9"/>
        <w:rPr>
          <w:rFonts w:hint="eastAsia" w:ascii="楷体_GB2312" w:hAnsi="楷体_GB2312" w:eastAsia="楷体_GB2312" w:cs="楷体_GB2312"/>
          <w:color w:val="000000"/>
          <w:kern w:val="0"/>
          <w:sz w:val="32"/>
          <w:szCs w:val="32"/>
          <w:u w:val="none"/>
        </w:rPr>
      </w:pPr>
      <w:r>
        <w:rPr>
          <w:rFonts w:hint="eastAsia" w:ascii="楷体_GB2312" w:hAnsi="楷体_GB2312" w:eastAsia="楷体_GB2312" w:cs="楷体_GB2312"/>
          <w:color w:val="000000"/>
          <w:kern w:val="0"/>
          <w:sz w:val="32"/>
          <w:szCs w:val="32"/>
          <w:u w:val="none"/>
        </w:rPr>
        <w:t>（参考模板）</w:t>
      </w:r>
    </w:p>
    <w:p>
      <w:pPr>
        <w:spacing w:line="560" w:lineRule="exact"/>
        <w:jc w:val="left"/>
        <w:rPr>
          <w:rFonts w:hint="default" w:ascii="Times New Roman" w:hAnsi="Times New Roman" w:eastAsia="仿宋_GB2312" w:cs="Times New Roman"/>
          <w:sz w:val="28"/>
          <w:szCs w:val="28"/>
          <w:u w:val="none"/>
        </w:rPr>
      </w:pPr>
    </w:p>
    <w:p>
      <w:pPr>
        <w:spacing w:line="560" w:lineRule="exact"/>
        <w:ind w:firstLine="632" w:firstLineChars="20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根据</w:t>
      </w:r>
      <w:r>
        <w:rPr>
          <w:rFonts w:hint="default" w:ascii="Times New Roman" w:hAnsi="Times New Roman" w:eastAsia="仿宋_GB2312" w:cs="Times New Roman"/>
          <w:sz w:val="32"/>
          <w:szCs w:val="32"/>
          <w:u w:val="none"/>
          <w:lang w:eastAsia="zh-CN"/>
        </w:rPr>
        <w:t>有关</w:t>
      </w:r>
      <w:r>
        <w:rPr>
          <w:rFonts w:hint="default" w:ascii="Times New Roman" w:hAnsi="Times New Roman" w:eastAsia="仿宋_GB2312" w:cs="Times New Roman"/>
          <w:sz w:val="32"/>
          <w:szCs w:val="32"/>
          <w:u w:val="none"/>
        </w:rPr>
        <w:t>规定，经初步审查，下列人员符合就业困难人员认定</w:t>
      </w:r>
      <w:r>
        <w:rPr>
          <w:rFonts w:hint="default" w:ascii="Times New Roman" w:hAnsi="Times New Roman" w:eastAsia="仿宋_GB2312" w:cs="Times New Roman"/>
          <w:sz w:val="32"/>
          <w:szCs w:val="32"/>
          <w:u w:val="none"/>
          <w:lang w:eastAsia="zh-CN"/>
        </w:rPr>
        <w:t>条件</w:t>
      </w:r>
      <w:r>
        <w:rPr>
          <w:rFonts w:hint="default" w:ascii="Times New Roman" w:hAnsi="Times New Roman" w:eastAsia="仿宋_GB2312" w:cs="Times New Roman"/>
          <w:sz w:val="32"/>
          <w:szCs w:val="32"/>
          <w:u w:val="none"/>
        </w:rPr>
        <w:t>，现予以公示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个工作日，公示截止时间为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日。如有不同意见，请于公示期间拨打监督电话</w:t>
      </w:r>
      <w:r>
        <w:rPr>
          <w:rFonts w:hint="default" w:ascii="Times New Roman" w:hAnsi="Times New Roman" w:eastAsia="仿宋_GB2312" w:cs="Times New Roman"/>
          <w:sz w:val="32"/>
          <w:szCs w:val="32"/>
          <w:u w:val="none"/>
          <w:lang w:eastAsia="zh-CN"/>
        </w:rPr>
        <w:t>反馈意见，尽可能</w:t>
      </w:r>
      <w:r>
        <w:rPr>
          <w:rFonts w:hint="default" w:ascii="Times New Roman" w:hAnsi="Times New Roman" w:eastAsia="仿宋_GB2312" w:cs="Times New Roman"/>
          <w:sz w:val="32"/>
          <w:szCs w:val="32"/>
          <w:u w:val="none"/>
        </w:rPr>
        <w:t>提供事实依据，并留下真实姓名和联系方式。</w:t>
      </w:r>
    </w:p>
    <w:p>
      <w:pPr>
        <w:spacing w:line="580" w:lineRule="exact"/>
        <w:ind w:firstLine="632" w:firstLineChars="20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none"/>
        </w:rPr>
        <w:t>监督电话：</w:t>
      </w:r>
    </w:p>
    <w:p>
      <w:pPr>
        <w:ind w:firstLine="632" w:firstLineChars="20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none"/>
        </w:rPr>
        <w:t>联</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系</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人：</w:t>
      </w:r>
    </w:p>
    <w:p>
      <w:pPr>
        <w:jc w:val="left"/>
        <w:rPr>
          <w:rFonts w:hint="default" w:ascii="Times New Roman" w:hAnsi="Times New Roman" w:eastAsia="仿宋_GB2312" w:cs="Times New Roman"/>
          <w:sz w:val="28"/>
          <w:szCs w:val="28"/>
          <w:u w:val="none"/>
        </w:rPr>
      </w:pPr>
    </w:p>
    <w:p>
      <w:pPr>
        <w:jc w:val="center"/>
        <w:rPr>
          <w:rFonts w:hint="default" w:ascii="Times New Roman" w:hAnsi="Times New Roman" w:eastAsia="仿宋_GB2312" w:cs="Times New Roman"/>
          <w:b/>
          <w:sz w:val="28"/>
          <w:szCs w:val="28"/>
          <w:u w:val="none"/>
          <w:lang w:eastAsia="zh-CN"/>
        </w:rPr>
      </w:pPr>
      <w:r>
        <w:rPr>
          <w:rFonts w:hint="default" w:ascii="Times New Roman" w:hAnsi="Times New Roman" w:eastAsia="仿宋_GB2312" w:cs="Times New Roman"/>
          <w:b/>
          <w:sz w:val="28"/>
          <w:szCs w:val="28"/>
          <w:u w:val="none"/>
        </w:rPr>
        <w:t xml:space="preserve"> 就业困难人员</w:t>
      </w:r>
      <w:r>
        <w:rPr>
          <w:rFonts w:hint="default" w:ascii="Times New Roman" w:hAnsi="Times New Roman" w:eastAsia="仿宋_GB2312" w:cs="Times New Roman"/>
          <w:b/>
          <w:sz w:val="28"/>
          <w:szCs w:val="28"/>
          <w:u w:val="none"/>
          <w:lang w:eastAsia="zh-CN"/>
        </w:rPr>
        <w:t>初审</w:t>
      </w:r>
      <w:r>
        <w:rPr>
          <w:rFonts w:hint="default" w:ascii="Times New Roman" w:hAnsi="Times New Roman" w:eastAsia="仿宋_GB2312" w:cs="Times New Roman"/>
          <w:b/>
          <w:sz w:val="28"/>
          <w:szCs w:val="28"/>
          <w:u w:val="none"/>
        </w:rPr>
        <w:t>公示</w:t>
      </w:r>
      <w:r>
        <w:rPr>
          <w:rFonts w:hint="default" w:ascii="Times New Roman" w:hAnsi="Times New Roman" w:eastAsia="仿宋_GB2312" w:cs="Times New Roman"/>
          <w:b/>
          <w:sz w:val="28"/>
          <w:szCs w:val="28"/>
          <w:u w:val="none"/>
          <w:lang w:eastAsia="zh-CN"/>
        </w:rPr>
        <w:t>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71"/>
        <w:gridCol w:w="1514"/>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6" w:type="dxa"/>
            <w:noWrap w:val="0"/>
            <w:vAlign w:val="center"/>
          </w:tcPr>
          <w:p>
            <w:pPr>
              <w:jc w:val="center"/>
              <w:rPr>
                <w:rFonts w:hint="default" w:ascii="Times New Roman" w:hAnsi="Times New Roman" w:eastAsia="仿宋_GB2312" w:cs="Times New Roman"/>
                <w:b/>
                <w:sz w:val="24"/>
                <w:u w:val="none"/>
              </w:rPr>
            </w:pPr>
            <w:r>
              <w:rPr>
                <w:rFonts w:hint="default" w:ascii="Times New Roman" w:hAnsi="Times New Roman" w:eastAsia="仿宋_GB2312" w:cs="Times New Roman"/>
                <w:b/>
                <w:sz w:val="24"/>
                <w:u w:val="none"/>
              </w:rPr>
              <w:t>序号</w:t>
            </w:r>
          </w:p>
        </w:tc>
        <w:tc>
          <w:tcPr>
            <w:tcW w:w="2171" w:type="dxa"/>
            <w:noWrap w:val="0"/>
            <w:vAlign w:val="center"/>
          </w:tcPr>
          <w:p>
            <w:pPr>
              <w:jc w:val="center"/>
              <w:rPr>
                <w:rFonts w:hint="default" w:ascii="Times New Roman" w:hAnsi="Times New Roman" w:eastAsia="仿宋_GB2312" w:cs="Times New Roman"/>
                <w:b/>
                <w:sz w:val="32"/>
                <w:szCs w:val="32"/>
                <w:u w:val="none"/>
              </w:rPr>
            </w:pPr>
            <w:r>
              <w:rPr>
                <w:rFonts w:hint="default" w:ascii="Times New Roman" w:hAnsi="Times New Roman" w:eastAsia="仿宋_GB2312" w:cs="Times New Roman"/>
                <w:b/>
                <w:sz w:val="24"/>
                <w:u w:val="none"/>
              </w:rPr>
              <w:t>所属社区（村）</w:t>
            </w:r>
          </w:p>
        </w:tc>
        <w:tc>
          <w:tcPr>
            <w:tcW w:w="1514" w:type="dxa"/>
            <w:noWrap w:val="0"/>
            <w:vAlign w:val="center"/>
          </w:tcPr>
          <w:p>
            <w:pPr>
              <w:jc w:val="center"/>
              <w:rPr>
                <w:rFonts w:hint="default" w:ascii="Times New Roman" w:hAnsi="Times New Roman" w:eastAsia="仿宋_GB2312" w:cs="Times New Roman"/>
                <w:b/>
                <w:sz w:val="24"/>
                <w:u w:val="none"/>
              </w:rPr>
            </w:pPr>
            <w:r>
              <w:rPr>
                <w:rFonts w:hint="default" w:ascii="Times New Roman" w:hAnsi="Times New Roman" w:eastAsia="仿宋_GB2312" w:cs="Times New Roman"/>
                <w:b/>
                <w:sz w:val="24"/>
                <w:u w:val="none"/>
              </w:rPr>
              <w:t>姓名</w:t>
            </w:r>
          </w:p>
        </w:tc>
        <w:tc>
          <w:tcPr>
            <w:tcW w:w="3765" w:type="dxa"/>
            <w:noWrap w:val="0"/>
            <w:vAlign w:val="center"/>
          </w:tcPr>
          <w:p>
            <w:pPr>
              <w:jc w:val="center"/>
              <w:rPr>
                <w:rFonts w:hint="default" w:ascii="Times New Roman" w:hAnsi="Times New Roman" w:eastAsia="仿宋_GB2312" w:cs="Times New Roman"/>
                <w:b/>
                <w:sz w:val="24"/>
                <w:u w:val="none"/>
              </w:rPr>
            </w:pPr>
            <w:r>
              <w:rPr>
                <w:rFonts w:hint="default" w:ascii="Times New Roman" w:hAnsi="Times New Roman" w:eastAsia="仿宋_GB2312" w:cs="Times New Roman"/>
                <w:b/>
                <w:sz w:val="24"/>
                <w:u w:val="none"/>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6" w:type="dxa"/>
            <w:noWrap w:val="0"/>
            <w:vAlign w:val="center"/>
          </w:tcPr>
          <w:p>
            <w:pPr>
              <w:jc w:val="center"/>
              <w:rPr>
                <w:rFonts w:hint="default" w:ascii="Times New Roman" w:hAnsi="Times New Roman" w:eastAsia="仿宋_GB2312" w:cs="Times New Roman"/>
                <w:sz w:val="24"/>
                <w:u w:val="none"/>
              </w:rPr>
            </w:pPr>
            <w:r>
              <w:rPr>
                <w:rFonts w:hint="default" w:ascii="Times New Roman" w:hAnsi="Times New Roman" w:eastAsia="仿宋_GB2312" w:cs="Times New Roman"/>
                <w:sz w:val="24"/>
                <w:u w:val="none"/>
              </w:rPr>
              <w:t>1</w:t>
            </w:r>
          </w:p>
        </w:tc>
        <w:tc>
          <w:tcPr>
            <w:tcW w:w="2171" w:type="dxa"/>
            <w:noWrap w:val="0"/>
            <w:vAlign w:val="center"/>
          </w:tcPr>
          <w:p>
            <w:pPr>
              <w:jc w:val="center"/>
              <w:rPr>
                <w:rFonts w:hint="default" w:ascii="Times New Roman" w:hAnsi="Times New Roman" w:eastAsia="仿宋_GB2312" w:cs="Times New Roman"/>
                <w:sz w:val="24"/>
                <w:u w:val="none"/>
                <w:lang w:val="en-US" w:eastAsia="zh-CN"/>
              </w:rPr>
            </w:pP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lang w:val="en-US" w:eastAsia="zh-CN"/>
              </w:rPr>
              <w:t>区</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lang w:val="en-US" w:eastAsia="zh-CN"/>
              </w:rPr>
              <w:t>镇</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lang w:val="en-US" w:eastAsia="zh-CN"/>
              </w:rPr>
              <w:t>社区</w:t>
            </w:r>
          </w:p>
        </w:tc>
        <w:tc>
          <w:tcPr>
            <w:tcW w:w="1514" w:type="dxa"/>
            <w:noWrap w:val="0"/>
            <w:vAlign w:val="center"/>
          </w:tcPr>
          <w:p>
            <w:pPr>
              <w:jc w:val="center"/>
              <w:rPr>
                <w:rFonts w:hint="default" w:ascii="Times New Roman" w:hAnsi="Times New Roman" w:eastAsia="仿宋_GB2312" w:cs="Times New Roman"/>
                <w:sz w:val="24"/>
                <w:u w:val="none"/>
              </w:rPr>
            </w:pPr>
            <w:r>
              <w:rPr>
                <w:rFonts w:hint="default" w:ascii="Times New Roman" w:hAnsi="Times New Roman" w:eastAsia="仿宋_GB2312" w:cs="Times New Roman"/>
                <w:sz w:val="24"/>
                <w:u w:val="none"/>
              </w:rPr>
              <w:t>张三</w:t>
            </w:r>
          </w:p>
        </w:tc>
        <w:tc>
          <w:tcPr>
            <w:tcW w:w="3765" w:type="dxa"/>
            <w:noWrap w:val="0"/>
            <w:vAlign w:val="center"/>
          </w:tcPr>
          <w:p>
            <w:pPr>
              <w:jc w:val="center"/>
              <w:rPr>
                <w:rFonts w:hint="default" w:ascii="Times New Roman" w:hAnsi="Times New Roman" w:eastAsia="仿宋_GB2312" w:cs="Times New Roman"/>
                <w:sz w:val="24"/>
                <w:u w:val="none"/>
                <w:lang w:eastAsia="zh-CN"/>
              </w:rPr>
            </w:pPr>
            <w:r>
              <w:rPr>
                <w:rFonts w:hint="default" w:ascii="Times New Roman" w:hAnsi="Times New Roman" w:eastAsia="仿宋_GB2312" w:cs="Times New Roman"/>
                <w:sz w:val="24"/>
                <w:u w:val="none"/>
                <w:lang w:eastAsia="zh-CN"/>
              </w:rPr>
              <w:t>残疾人员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6" w:type="dxa"/>
            <w:noWrap w:val="0"/>
            <w:vAlign w:val="center"/>
          </w:tcPr>
          <w:p>
            <w:pPr>
              <w:jc w:val="center"/>
              <w:rPr>
                <w:rFonts w:hint="default" w:ascii="Times New Roman" w:hAnsi="Times New Roman" w:eastAsia="仿宋_GB2312" w:cs="Times New Roman"/>
                <w:sz w:val="24"/>
                <w:u w:val="none"/>
                <w:lang w:val="en-US" w:eastAsia="zh-CN"/>
              </w:rPr>
            </w:pPr>
            <w:r>
              <w:rPr>
                <w:rFonts w:hint="default" w:ascii="Times New Roman" w:hAnsi="Times New Roman" w:eastAsia="仿宋_GB2312" w:cs="Times New Roman"/>
                <w:sz w:val="24"/>
                <w:u w:val="none"/>
                <w:lang w:val="en-US" w:eastAsia="zh-CN"/>
              </w:rPr>
              <w:t>……</w:t>
            </w:r>
          </w:p>
        </w:tc>
        <w:tc>
          <w:tcPr>
            <w:tcW w:w="2171" w:type="dxa"/>
            <w:noWrap w:val="0"/>
            <w:vAlign w:val="center"/>
          </w:tcPr>
          <w:p>
            <w:pPr>
              <w:jc w:val="center"/>
              <w:rPr>
                <w:rFonts w:hint="default" w:ascii="Times New Roman" w:hAnsi="Times New Roman" w:eastAsia="仿宋_GB2312" w:cs="Times New Roman"/>
                <w:sz w:val="24"/>
                <w:u w:val="none"/>
              </w:rPr>
            </w:pPr>
          </w:p>
        </w:tc>
        <w:tc>
          <w:tcPr>
            <w:tcW w:w="1514" w:type="dxa"/>
            <w:noWrap w:val="0"/>
            <w:vAlign w:val="center"/>
          </w:tcPr>
          <w:p>
            <w:pPr>
              <w:jc w:val="center"/>
              <w:rPr>
                <w:rFonts w:hint="default" w:ascii="Times New Roman" w:hAnsi="Times New Roman" w:eastAsia="仿宋_GB2312" w:cs="Times New Roman"/>
                <w:sz w:val="24"/>
                <w:u w:val="none"/>
              </w:rPr>
            </w:pPr>
          </w:p>
        </w:tc>
        <w:tc>
          <w:tcPr>
            <w:tcW w:w="3765" w:type="dxa"/>
            <w:noWrap w:val="0"/>
            <w:vAlign w:val="center"/>
          </w:tcPr>
          <w:p>
            <w:pPr>
              <w:jc w:val="center"/>
              <w:rPr>
                <w:rFonts w:hint="default" w:ascii="Times New Roman" w:hAnsi="Times New Roman" w:eastAsia="仿宋_GB2312" w:cs="Times New Roman"/>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6" w:type="dxa"/>
            <w:noWrap w:val="0"/>
            <w:vAlign w:val="center"/>
          </w:tcPr>
          <w:p>
            <w:pPr>
              <w:jc w:val="center"/>
              <w:rPr>
                <w:rFonts w:hint="default" w:ascii="Times New Roman" w:hAnsi="Times New Roman" w:eastAsia="仿宋_GB2312" w:cs="Times New Roman"/>
                <w:b/>
                <w:sz w:val="24"/>
                <w:u w:val="none"/>
                <w:lang w:eastAsia="zh-CN"/>
              </w:rPr>
            </w:pPr>
            <w:r>
              <w:rPr>
                <w:rFonts w:hint="default" w:ascii="Times New Roman" w:hAnsi="Times New Roman" w:eastAsia="仿宋_GB2312" w:cs="Times New Roman"/>
                <w:sz w:val="24"/>
                <w:u w:val="none"/>
                <w:lang w:val="en-US" w:eastAsia="zh-CN"/>
              </w:rPr>
              <w:t>……</w:t>
            </w:r>
          </w:p>
        </w:tc>
        <w:tc>
          <w:tcPr>
            <w:tcW w:w="2171" w:type="dxa"/>
            <w:noWrap w:val="0"/>
            <w:vAlign w:val="center"/>
          </w:tcPr>
          <w:p>
            <w:pPr>
              <w:jc w:val="center"/>
              <w:rPr>
                <w:rFonts w:hint="default" w:ascii="Times New Roman" w:hAnsi="Times New Roman" w:eastAsia="仿宋_GB2312" w:cs="Times New Roman"/>
                <w:b/>
                <w:sz w:val="24"/>
                <w:u w:val="none"/>
              </w:rPr>
            </w:pPr>
          </w:p>
        </w:tc>
        <w:tc>
          <w:tcPr>
            <w:tcW w:w="1514" w:type="dxa"/>
            <w:noWrap w:val="0"/>
            <w:vAlign w:val="center"/>
          </w:tcPr>
          <w:p>
            <w:pPr>
              <w:jc w:val="center"/>
              <w:rPr>
                <w:rFonts w:hint="default" w:ascii="Times New Roman" w:hAnsi="Times New Roman" w:eastAsia="仿宋_GB2312" w:cs="Times New Roman"/>
                <w:b/>
                <w:sz w:val="24"/>
                <w:u w:val="none"/>
              </w:rPr>
            </w:pPr>
          </w:p>
        </w:tc>
        <w:tc>
          <w:tcPr>
            <w:tcW w:w="3765" w:type="dxa"/>
            <w:noWrap w:val="0"/>
            <w:vAlign w:val="center"/>
          </w:tcPr>
          <w:p>
            <w:pPr>
              <w:jc w:val="center"/>
              <w:rPr>
                <w:rFonts w:hint="default" w:ascii="Times New Roman" w:hAnsi="Times New Roman" w:eastAsia="仿宋_GB2312" w:cs="Times New Roman"/>
                <w:b/>
                <w:sz w:val="24"/>
                <w:u w:val="none"/>
              </w:rPr>
            </w:pPr>
          </w:p>
        </w:tc>
      </w:tr>
    </w:tbl>
    <w:p>
      <w:pPr>
        <w:pStyle w:val="2"/>
        <w:ind w:left="0" w:leftChars="0" w:firstLine="0" w:firstLineChars="0"/>
        <w:rPr>
          <w:rFonts w:hint="default" w:ascii="Times New Roman" w:hAnsi="Times New Roman" w:eastAsia="仿宋_GB2312" w:cs="Times New Roman"/>
          <w:color w:val="000000"/>
          <w:sz w:val="32"/>
          <w:szCs w:val="32"/>
          <w:u w:val="none"/>
        </w:rPr>
      </w:pPr>
    </w:p>
    <w:p>
      <w:pPr>
        <w:rPr>
          <w:rFonts w:hint="default" w:ascii="Times New Roman" w:hAnsi="Times New Roman" w:cs="Times New Roman"/>
          <w:u w:val="none"/>
        </w:rPr>
      </w:pPr>
    </w:p>
    <w:p>
      <w:pPr>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 xml:space="preserve">                            经办机构名称（加盖公章）</w:t>
      </w:r>
    </w:p>
    <w:p>
      <w:pPr>
        <w:pStyle w:val="2"/>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kern w:val="2"/>
          <w:sz w:val="32"/>
          <w:szCs w:val="24"/>
          <w:lang w:val="en-US" w:eastAsia="zh-CN" w:bidi="ar-SA"/>
        </w:rPr>
      </w:pPr>
      <w:r>
        <w:rPr>
          <w:rFonts w:hint="default" w:ascii="Times New Roman" w:hAnsi="Times New Roman" w:eastAsia="仿宋_GB2312" w:cs="Times New Roman"/>
          <w:color w:val="000000"/>
          <w:sz w:val="32"/>
          <w:szCs w:val="32"/>
          <w:u w:val="none"/>
        </w:rPr>
        <w:br w:type="page"/>
      </w:r>
      <w:r>
        <w:rPr>
          <w:rFonts w:hint="default" w:ascii="Times New Roman" w:hAnsi="Times New Roman" w:eastAsia="黑体" w:cs="Times New Roman"/>
          <w:kern w:val="2"/>
          <w:sz w:val="32"/>
          <w:szCs w:val="24"/>
          <w:lang w:val="en-US" w:eastAsia="zh-CN" w:bidi="ar-SA"/>
        </w:rPr>
        <w:t>附件3</w:t>
      </w:r>
    </w:p>
    <w:p>
      <w:pPr>
        <w:spacing w:line="580" w:lineRule="exact"/>
        <w:jc w:val="center"/>
        <w:rPr>
          <w:rFonts w:hint="default" w:ascii="Times New Roman" w:hAnsi="Times New Roman" w:eastAsia="仿宋_GB2312" w:cs="Times New Roman"/>
          <w:color w:val="000000"/>
          <w:kern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u w:val="none"/>
          <w:lang w:val="en-US" w:eastAsia="zh-CN"/>
        </w:rPr>
      </w:pPr>
      <w:r>
        <w:rPr>
          <w:rFonts w:hint="default" w:ascii="Times New Roman" w:hAnsi="Times New Roman" w:eastAsia="方正小标宋简体" w:cs="Times New Roman"/>
          <w:sz w:val="40"/>
          <w:szCs w:val="40"/>
          <w:u w:val="none"/>
          <w:lang w:val="en-US" w:eastAsia="zh-CN"/>
        </w:rPr>
        <w:t>不予认定就业困难人员告知书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（参考模板）</w:t>
      </w:r>
    </w:p>
    <w:p>
      <w:pPr>
        <w:spacing w:line="580" w:lineRule="exact"/>
        <w:rPr>
          <w:rFonts w:hint="default" w:ascii="Times New Roman" w:hAnsi="Times New Roman" w:eastAsia="仿宋_GB2312" w:cs="Times New Roman"/>
          <w:color w:val="000000"/>
          <w:kern w:val="0"/>
          <w:sz w:val="32"/>
          <w:szCs w:val="32"/>
        </w:rPr>
      </w:pPr>
    </w:p>
    <w:p>
      <w:pP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u w:val="single"/>
          <w:lang w:val="en-US" w:eastAsia="zh-CN"/>
        </w:rPr>
        <w:t xml:space="preserve">  </w:t>
      </w:r>
      <w:r>
        <w:rPr>
          <w:rFonts w:hint="eastAsia"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先生/女士：</w:t>
      </w:r>
    </w:p>
    <w:p>
      <w:pPr>
        <w:widowControl/>
        <w:ind w:firstLine="630"/>
        <w:jc w:val="left"/>
        <w:outlineLvl w:val="9"/>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color w:val="000000"/>
          <w:kern w:val="0"/>
          <w:sz w:val="32"/>
          <w:szCs w:val="32"/>
        </w:rPr>
        <w:t>根据您在</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日提交的就业困难人员认定申请，经核查，您因</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的原因不符合就业困难人员认定条件，特</w:t>
      </w:r>
      <w:r>
        <w:rPr>
          <w:rFonts w:hint="default" w:ascii="Times New Roman" w:hAnsi="Times New Roman" w:eastAsia="仿宋_GB2312" w:cs="Times New Roman"/>
          <w:kern w:val="2"/>
          <w:sz w:val="32"/>
          <w:szCs w:val="32"/>
          <w:highlight w:val="none"/>
          <w:u w:val="none"/>
        </w:rPr>
        <w:t>此告知。</w:t>
      </w:r>
      <w:r>
        <w:rPr>
          <w:rFonts w:hint="default" w:ascii="Times New Roman" w:hAnsi="Times New Roman" w:eastAsia="仿宋_GB2312" w:cs="Times New Roman"/>
          <w:sz w:val="32"/>
          <w:szCs w:val="32"/>
          <w:highlight w:val="none"/>
          <w:u w:val="none"/>
          <w:lang w:eastAsia="zh-CN"/>
        </w:rPr>
        <w:t>若有异议，可在收到告知书后</w:t>
      </w:r>
      <w:r>
        <w:rPr>
          <w:rFonts w:hint="default" w:ascii="Times New Roman" w:hAnsi="Times New Roman" w:eastAsia="仿宋_GB2312" w:cs="Times New Roman"/>
          <w:sz w:val="32"/>
          <w:szCs w:val="32"/>
          <w:highlight w:val="none"/>
          <w:u w:val="none"/>
          <w:lang w:val="en-US" w:eastAsia="zh-CN"/>
        </w:rPr>
        <w:t>30</w:t>
      </w:r>
      <w:r>
        <w:rPr>
          <w:rFonts w:hint="default" w:ascii="Times New Roman" w:hAnsi="Times New Roman" w:eastAsia="仿宋_GB2312" w:cs="Times New Roman"/>
          <w:sz w:val="32"/>
          <w:szCs w:val="32"/>
          <w:highlight w:val="none"/>
          <w:u w:val="none"/>
          <w:lang w:eastAsia="zh-CN"/>
        </w:rPr>
        <w:t>日内向做出核定的公共就业服务机构同级人民政府人力资源和社会保障主管部门提出重核申请。</w:t>
      </w:r>
    </w:p>
    <w:p>
      <w:pPr>
        <w:keepNext w:val="0"/>
        <w:keepLines w:val="0"/>
        <w:pageBreakBefore w:val="0"/>
        <w:widowControl/>
        <w:shd w:val="clear" w:color="auto" w:fill="auto"/>
        <w:kinsoku/>
        <w:wordWrap/>
        <w:overflowPunct/>
        <w:topLinePunct w:val="0"/>
        <w:autoSpaceDE/>
        <w:autoSpaceDN/>
        <w:bidi w:val="0"/>
        <w:adjustRightInd/>
        <w:snapToGrid/>
        <w:spacing w:line="240" w:lineRule="auto"/>
        <w:ind w:left="0" w:leftChars="0" w:right="0" w:rightChars="0" w:firstLine="630" w:firstLineChars="0"/>
        <w:jc w:val="left"/>
        <w:textAlignment w:val="auto"/>
        <w:outlineLvl w:val="9"/>
        <w:rPr>
          <w:rFonts w:hint="default" w:ascii="Times New Roman" w:hAnsi="Times New Roman" w:eastAsia="仿宋_GB2312" w:cs="Times New Roman"/>
          <w:sz w:val="32"/>
          <w:szCs w:val="32"/>
          <w:highlight w:val="none"/>
          <w:u w:val="none"/>
          <w:lang w:eastAsia="zh-CN"/>
        </w:rPr>
      </w:pPr>
    </w:p>
    <w:p>
      <w:pPr>
        <w:ind w:firstLine="630"/>
        <w:rPr>
          <w:rFonts w:hint="default" w:ascii="Times New Roman" w:hAnsi="Times New Roman" w:eastAsia="仿宋_GB2312" w:cs="Times New Roman"/>
          <w:color w:val="000000"/>
          <w:kern w:val="0"/>
          <w:sz w:val="32"/>
          <w:szCs w:val="32"/>
        </w:rPr>
      </w:pPr>
    </w:p>
    <w:p>
      <w:pPr>
        <w:ind w:firstLine="0"/>
        <w:rPr>
          <w:rFonts w:hint="default" w:ascii="Times New Roman" w:hAnsi="Times New Roman" w:eastAsia="仿宋_GB2312" w:cs="Times New Roman"/>
          <w:color w:val="000000"/>
          <w:kern w:val="0"/>
          <w:sz w:val="32"/>
          <w:szCs w:val="32"/>
        </w:rPr>
      </w:pPr>
    </w:p>
    <w:p>
      <w:pPr>
        <w:ind w:firstLine="63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县级</w:t>
      </w:r>
      <w:r>
        <w:rPr>
          <w:rFonts w:hint="default" w:ascii="Times New Roman" w:hAnsi="Times New Roman" w:eastAsia="仿宋_GB2312" w:cs="Times New Roman"/>
          <w:color w:val="000000"/>
          <w:kern w:val="0"/>
          <w:sz w:val="32"/>
          <w:szCs w:val="32"/>
        </w:rPr>
        <w:t>经办机构</w:t>
      </w:r>
      <w:r>
        <w:rPr>
          <w:rFonts w:hint="default" w:ascii="Times New Roman" w:hAnsi="Times New Roman" w:eastAsia="仿宋_GB2312" w:cs="Times New Roman"/>
          <w:color w:val="000000"/>
          <w:kern w:val="0"/>
          <w:sz w:val="32"/>
          <w:szCs w:val="32"/>
          <w:lang w:eastAsia="zh-CN"/>
        </w:rPr>
        <w:t>名称</w:t>
      </w:r>
      <w:r>
        <w:rPr>
          <w:rFonts w:hint="default" w:ascii="Times New Roman" w:hAnsi="Times New Roman" w:eastAsia="仿宋_GB2312" w:cs="Times New Roman"/>
          <w:color w:val="000000"/>
          <w:kern w:val="0"/>
          <w:sz w:val="32"/>
          <w:szCs w:val="32"/>
        </w:rPr>
        <w:t>（加盖公章）</w:t>
      </w:r>
    </w:p>
    <w:p>
      <w:pP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日</w:t>
      </w:r>
    </w:p>
    <w:p>
      <w:pPr>
        <w:pStyle w:val="2"/>
        <w:rPr>
          <w:rFonts w:hint="default" w:ascii="Times New Roman" w:hAnsi="Times New Roman" w:eastAsia="仿宋_GB2312" w:cs="Times New Roman"/>
          <w:color w:val="000000"/>
          <w:kern w:val="0"/>
          <w:sz w:val="32"/>
          <w:szCs w:val="32"/>
        </w:rPr>
      </w:pPr>
    </w:p>
    <w:p>
      <w:pPr>
        <w:rPr>
          <w:rFonts w:hint="default" w:ascii="Times New Roman" w:hAnsi="Times New Roman" w:eastAsia="仿宋_GB2312" w:cs="Times New Roman"/>
          <w:color w:val="000000"/>
          <w:kern w:val="0"/>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76" w:firstLineChars="202"/>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24"/>
          <w:szCs w:val="24"/>
        </w:rPr>
        <w:t>备注：下划线处根据实际情况填写，参考关键词包括：年龄、身体、户籍、登记失业时间、已实现就业、已实现创业、申请信息存在不实、申请资料不齐等。</w:t>
      </w:r>
    </w:p>
    <w:p>
      <w:pPr>
        <w:spacing w:beforeLines="0" w:afterLine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br w:type="page"/>
      </w:r>
      <w:r>
        <w:rPr>
          <w:rFonts w:hint="default" w:ascii="Times New Roman" w:hAnsi="Times New Roman" w:eastAsia="黑体" w:cs="Times New Roman"/>
          <w:kern w:val="2"/>
          <w:sz w:val="32"/>
          <w:szCs w:val="24"/>
          <w:lang w:val="en-US" w:eastAsia="zh-CN" w:bidi="ar-SA"/>
        </w:rPr>
        <w:t>附件4</w:t>
      </w:r>
    </w:p>
    <w:p>
      <w:pPr>
        <w:spacing w:beforeLines="0" w:afterLines="0"/>
        <w:ind w:firstLine="0" w:firstLineChars="0"/>
        <w:jc w:val="center"/>
        <w:rPr>
          <w:rFonts w:hint="default" w:ascii="Times New Roman" w:hAnsi="Times New Roman" w:eastAsia="仿宋_GB2312" w:cs="Times New Roman"/>
          <w:color w:val="000000"/>
          <w:kern w:val="0"/>
          <w:sz w:val="40"/>
          <w:szCs w:val="40"/>
          <w:u w:val="single"/>
          <w:lang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0" w:firstLineChars="0"/>
        <w:jc w:val="center"/>
        <w:rPr>
          <w:rFonts w:hint="default" w:ascii="Times New Roman" w:hAnsi="Times New Roman" w:eastAsia="方正小标宋简体" w:cs="Times New Roman"/>
          <w:strike w:val="0"/>
          <w:dstrike w:val="0"/>
          <w:sz w:val="40"/>
          <w:szCs w:val="40"/>
          <w:u w:val="none"/>
          <w:lang w:val="en-US" w:eastAsia="zh-CN"/>
        </w:rPr>
      </w:pPr>
      <w:r>
        <w:rPr>
          <w:rFonts w:hint="default" w:ascii="Times New Roman" w:hAnsi="Times New Roman" w:eastAsia="方正小标宋简体" w:cs="Times New Roman"/>
          <w:strike w:val="0"/>
          <w:dstrike w:val="0"/>
          <w:sz w:val="40"/>
          <w:szCs w:val="40"/>
          <w:u w:val="none"/>
          <w:lang w:val="en-US" w:eastAsia="zh-CN"/>
        </w:rPr>
        <w:t>取消就业困难人员身份告知书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top"/>
        <w:outlineLvl w:val="9"/>
        <w:rPr>
          <w:rFonts w:hint="eastAsia" w:ascii="楷体_GB2312" w:hAnsi="楷体_GB2312" w:eastAsia="楷体_GB2312" w:cs="楷体_GB2312"/>
          <w:strike w:val="0"/>
          <w:dstrike w:val="0"/>
          <w:color w:val="000000"/>
          <w:kern w:val="0"/>
          <w:sz w:val="32"/>
          <w:szCs w:val="32"/>
          <w:u w:val="none"/>
        </w:rPr>
      </w:pPr>
      <w:r>
        <w:rPr>
          <w:rFonts w:hint="eastAsia" w:ascii="楷体_GB2312" w:hAnsi="楷体_GB2312" w:eastAsia="楷体_GB2312" w:cs="楷体_GB2312"/>
          <w:strike w:val="0"/>
          <w:dstrike w:val="0"/>
          <w:color w:val="000000"/>
          <w:kern w:val="0"/>
          <w:sz w:val="32"/>
          <w:szCs w:val="32"/>
          <w:u w:val="none"/>
        </w:rPr>
        <w:t>（参考模板）</w:t>
      </w:r>
    </w:p>
    <w:p>
      <w:pPr>
        <w:spacing w:beforeLines="0" w:afterLines="0" w:line="240" w:lineRule="auto"/>
        <w:rPr>
          <w:rFonts w:hint="default" w:ascii="Times New Roman" w:hAnsi="Times New Roman" w:eastAsia="仿宋_GB2312" w:cs="Times New Roman"/>
          <w:strike w:val="0"/>
          <w:dstrike w:val="0"/>
          <w:color w:val="000000"/>
          <w:kern w:val="0"/>
          <w:sz w:val="32"/>
          <w:szCs w:val="32"/>
          <w:u w:val="none"/>
        </w:rPr>
      </w:pPr>
    </w:p>
    <w:p>
      <w:pPr>
        <w:spacing w:beforeLines="0" w:afterLines="0"/>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none"/>
        </w:rPr>
        <w:t>先生/女士：</w:t>
      </w:r>
    </w:p>
    <w:p>
      <w:pPr>
        <w:widowControl/>
        <w:spacing w:beforeLines="0" w:afterLines="0"/>
        <w:ind w:firstLine="630"/>
        <w:jc w:val="left"/>
        <w:outlineLvl w:val="9"/>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trike w:val="0"/>
          <w:dstrike w:val="0"/>
          <w:color w:val="000000"/>
          <w:kern w:val="0"/>
          <w:sz w:val="32"/>
          <w:szCs w:val="32"/>
          <w:u w:val="none"/>
        </w:rPr>
        <w:t>经核查，您因</w:t>
      </w:r>
      <w:r>
        <w:rPr>
          <w:rFonts w:hint="default" w:ascii="Times New Roman" w:hAnsi="Times New Roman" w:eastAsia="仿宋_GB2312" w:cs="Times New Roman"/>
          <w:strike w:val="0"/>
          <w:dstrike w:val="0"/>
          <w:color w:val="000000"/>
          <w:kern w:val="0"/>
          <w:sz w:val="32"/>
          <w:szCs w:val="32"/>
          <w:u w:val="none"/>
          <w:lang w:eastAsia="zh-CN"/>
        </w:rPr>
        <w:t>符合</w:t>
      </w: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none"/>
        </w:rPr>
        <w:t>的</w:t>
      </w:r>
      <w:r>
        <w:rPr>
          <w:rFonts w:hint="default" w:ascii="Times New Roman" w:hAnsi="Times New Roman" w:eastAsia="仿宋_GB2312" w:cs="Times New Roman"/>
          <w:strike w:val="0"/>
          <w:dstrike w:val="0"/>
          <w:color w:val="000000"/>
          <w:kern w:val="0"/>
          <w:sz w:val="32"/>
          <w:szCs w:val="32"/>
          <w:u w:val="none"/>
          <w:lang w:eastAsia="zh-CN"/>
        </w:rPr>
        <w:t>情形，现予退出</w:t>
      </w:r>
      <w:r>
        <w:rPr>
          <w:rFonts w:hint="default" w:ascii="Times New Roman" w:hAnsi="Times New Roman" w:eastAsia="仿宋_GB2312" w:cs="Times New Roman"/>
          <w:strike w:val="0"/>
          <w:dstrike w:val="0"/>
          <w:color w:val="000000"/>
          <w:kern w:val="0"/>
          <w:sz w:val="32"/>
          <w:szCs w:val="32"/>
          <w:u w:val="none"/>
        </w:rPr>
        <w:t>就业困难人员</w:t>
      </w:r>
      <w:r>
        <w:rPr>
          <w:rFonts w:hint="default" w:ascii="Times New Roman" w:hAnsi="Times New Roman" w:eastAsia="仿宋_GB2312" w:cs="Times New Roman"/>
          <w:strike w:val="0"/>
          <w:dstrike w:val="0"/>
          <w:color w:val="000000"/>
          <w:kern w:val="0"/>
          <w:sz w:val="32"/>
          <w:szCs w:val="32"/>
          <w:u w:val="none"/>
          <w:lang w:eastAsia="zh-CN"/>
        </w:rPr>
        <w:t>认定</w:t>
      </w:r>
      <w:r>
        <w:rPr>
          <w:rFonts w:hint="default" w:ascii="Times New Roman" w:hAnsi="Times New Roman" w:eastAsia="仿宋_GB2312" w:cs="Times New Roman"/>
          <w:strike w:val="0"/>
          <w:dstrike w:val="0"/>
          <w:color w:val="000000"/>
          <w:kern w:val="0"/>
          <w:sz w:val="32"/>
          <w:szCs w:val="32"/>
          <w:u w:val="none"/>
        </w:rPr>
        <w:t>，特此告知。</w:t>
      </w:r>
      <w:r>
        <w:rPr>
          <w:rFonts w:hint="default" w:ascii="Times New Roman" w:hAnsi="Times New Roman" w:eastAsia="仿宋_GB2312" w:cs="Times New Roman"/>
          <w:sz w:val="32"/>
          <w:szCs w:val="32"/>
          <w:highlight w:val="none"/>
          <w:u w:val="none"/>
          <w:lang w:eastAsia="zh-CN"/>
        </w:rPr>
        <w:t>若有异议，可在收到告知书后</w:t>
      </w:r>
      <w:r>
        <w:rPr>
          <w:rFonts w:hint="default" w:ascii="Times New Roman" w:hAnsi="Times New Roman" w:eastAsia="仿宋_GB2312" w:cs="Times New Roman"/>
          <w:sz w:val="32"/>
          <w:szCs w:val="32"/>
          <w:highlight w:val="none"/>
          <w:u w:val="none"/>
          <w:lang w:val="en-US" w:eastAsia="zh-CN"/>
        </w:rPr>
        <w:t>30</w:t>
      </w:r>
      <w:r>
        <w:rPr>
          <w:rFonts w:hint="default" w:ascii="Times New Roman" w:hAnsi="Times New Roman" w:eastAsia="仿宋_GB2312" w:cs="Times New Roman"/>
          <w:sz w:val="32"/>
          <w:szCs w:val="32"/>
          <w:highlight w:val="none"/>
          <w:u w:val="none"/>
          <w:lang w:eastAsia="zh-CN"/>
        </w:rPr>
        <w:t>日内向做出核定的公共就业服务机构同级人民政府人力资源和社会保障主管部门提出重核申请。</w:t>
      </w:r>
    </w:p>
    <w:p>
      <w:pPr>
        <w:spacing w:beforeLines="0" w:afterLines="0"/>
      </w:pPr>
    </w:p>
    <w:p>
      <w:pPr>
        <w:spacing w:beforeLines="0" w:afterLines="0"/>
        <w:ind w:firstLine="630"/>
        <w:rPr>
          <w:rFonts w:hint="default" w:ascii="Times New Roman" w:hAnsi="Times New Roman" w:eastAsia="仿宋_GB2312" w:cs="Times New Roman"/>
          <w:strike w:val="0"/>
          <w:dstrike w:val="0"/>
          <w:color w:val="000000"/>
          <w:kern w:val="0"/>
          <w:sz w:val="32"/>
          <w:szCs w:val="32"/>
          <w:u w:val="none"/>
        </w:rPr>
      </w:pPr>
    </w:p>
    <w:p>
      <w:pPr>
        <w:spacing w:beforeLines="0" w:afterLines="0"/>
        <w:ind w:firstLine="630"/>
        <w:rPr>
          <w:rFonts w:hint="default" w:ascii="Times New Roman" w:hAnsi="Times New Roman" w:eastAsia="仿宋_GB2312" w:cs="Times New Roman"/>
          <w:strike w:val="0"/>
          <w:dstrike w:val="0"/>
          <w:color w:val="000000"/>
          <w:kern w:val="0"/>
          <w:sz w:val="32"/>
          <w:szCs w:val="32"/>
          <w:u w:val="single"/>
        </w:rPr>
      </w:pPr>
    </w:p>
    <w:p>
      <w:pPr>
        <w:spacing w:beforeLines="0" w:afterLines="0"/>
        <w:ind w:firstLine="630"/>
        <w:rPr>
          <w:rFonts w:hint="default" w:ascii="Times New Roman" w:hAnsi="Times New Roman" w:eastAsia="仿宋_GB2312" w:cs="Times New Roman"/>
          <w:strike w:val="0"/>
          <w:dstrike w:val="0"/>
          <w:color w:val="000000"/>
          <w:kern w:val="0"/>
          <w:sz w:val="32"/>
          <w:szCs w:val="32"/>
          <w:u w:val="single"/>
        </w:rPr>
      </w:pPr>
    </w:p>
    <w:p>
      <w:pPr>
        <w:spacing w:beforeLines="0" w:afterLines="0"/>
        <w:ind w:firstLine="630"/>
        <w:rPr>
          <w:rFonts w:hint="default" w:ascii="Times New Roman" w:hAnsi="Times New Roman" w:eastAsia="仿宋_GB2312" w:cs="Times New Roman"/>
          <w:strike w:val="0"/>
          <w:dstrike w:val="0"/>
          <w:color w:val="000000"/>
          <w:kern w:val="0"/>
          <w:sz w:val="32"/>
          <w:szCs w:val="32"/>
          <w:u w:val="single"/>
        </w:rPr>
      </w:pPr>
    </w:p>
    <w:p>
      <w:pPr>
        <w:pStyle w:val="2"/>
        <w:spacing w:beforeLines="0" w:afterLines="0"/>
        <w:rPr>
          <w:rFonts w:hint="default" w:ascii="Times New Roman" w:hAnsi="Times New Roman" w:cs="Times New Roman"/>
          <w:strike w:val="0"/>
          <w:dstrike w:val="0"/>
        </w:rPr>
      </w:pPr>
    </w:p>
    <w:p>
      <w:pPr>
        <w:spacing w:beforeLines="0" w:afterLines="0"/>
        <w:ind w:firstLine="630"/>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仿宋_GB2312" w:cs="Times New Roman"/>
          <w:strike w:val="0"/>
          <w:dstrike w:val="0"/>
          <w:color w:val="000000"/>
          <w:kern w:val="0"/>
          <w:sz w:val="32"/>
          <w:szCs w:val="32"/>
          <w:u w:val="none"/>
        </w:rPr>
        <w:t xml:space="preserve">                    </w:t>
      </w:r>
      <w:r>
        <w:rPr>
          <w:rFonts w:hint="default" w:ascii="Times New Roman" w:hAnsi="Times New Roman" w:eastAsia="仿宋_GB2312" w:cs="Times New Roman"/>
          <w:strike w:val="0"/>
          <w:dstrike w:val="0"/>
          <w:color w:val="000000"/>
          <w:kern w:val="0"/>
          <w:sz w:val="32"/>
          <w:szCs w:val="32"/>
          <w:u w:val="none"/>
          <w:lang w:eastAsia="zh-CN"/>
        </w:rPr>
        <w:t>县级</w:t>
      </w:r>
      <w:r>
        <w:rPr>
          <w:rFonts w:hint="default" w:ascii="Times New Roman" w:hAnsi="Times New Roman" w:eastAsia="仿宋_GB2312" w:cs="Times New Roman"/>
          <w:strike w:val="0"/>
          <w:dstrike w:val="0"/>
          <w:color w:val="000000"/>
          <w:kern w:val="0"/>
          <w:sz w:val="32"/>
          <w:szCs w:val="32"/>
          <w:u w:val="none"/>
        </w:rPr>
        <w:t>经办机构</w:t>
      </w:r>
      <w:r>
        <w:rPr>
          <w:rFonts w:hint="default" w:ascii="Times New Roman" w:hAnsi="Times New Roman" w:eastAsia="仿宋_GB2312" w:cs="Times New Roman"/>
          <w:strike w:val="0"/>
          <w:dstrike w:val="0"/>
          <w:color w:val="000000"/>
          <w:kern w:val="0"/>
          <w:sz w:val="32"/>
          <w:szCs w:val="32"/>
          <w:u w:val="none"/>
          <w:lang w:eastAsia="zh-CN"/>
        </w:rPr>
        <w:t>名称</w:t>
      </w:r>
      <w:r>
        <w:rPr>
          <w:rFonts w:hint="default" w:ascii="Times New Roman" w:hAnsi="Times New Roman" w:eastAsia="仿宋_GB2312" w:cs="Times New Roman"/>
          <w:strike w:val="0"/>
          <w:dstrike w:val="0"/>
          <w:color w:val="000000"/>
          <w:kern w:val="0"/>
          <w:sz w:val="32"/>
          <w:szCs w:val="32"/>
          <w:u w:val="none"/>
        </w:rPr>
        <w:t>（加盖公章）</w:t>
      </w:r>
    </w:p>
    <w:p>
      <w:pPr>
        <w:spacing w:beforeLines="0" w:afterLines="0"/>
        <w:rPr>
          <w:rFonts w:hint="default" w:ascii="Times New Roman" w:hAnsi="Times New Roman" w:eastAsia="仿宋_GB2312" w:cs="Times New Roman"/>
          <w:strike w:val="0"/>
          <w:dstrike w:val="0"/>
          <w:color w:val="000000"/>
          <w:kern w:val="0"/>
          <w:sz w:val="32"/>
          <w:szCs w:val="32"/>
          <w:u w:val="single"/>
        </w:rPr>
      </w:pP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年</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月</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日</w:t>
      </w:r>
    </w:p>
    <w:p>
      <w:pPr>
        <w:pStyle w:val="2"/>
        <w:spacing w:beforeLines="0" w:afterLines="0"/>
        <w:ind w:left="0" w:leftChars="0"/>
        <w:rPr>
          <w:rFonts w:hint="default" w:ascii="Times New Roman" w:hAnsi="Times New Roman" w:eastAsia="仿宋_GB2312" w:cs="Times New Roman"/>
          <w:color w:val="000000"/>
          <w:kern w:val="0"/>
          <w:sz w:val="24"/>
          <w:szCs w:val="24"/>
          <w:u w:val="single"/>
        </w:rPr>
      </w:pPr>
    </w:p>
    <w:p>
      <w:pPr>
        <w:spacing w:beforeLines="0" w:afterLines="0"/>
        <w:rPr>
          <w:rFonts w:hint="default" w:ascii="Times New Roman" w:hAnsi="Times New Roman" w:eastAsia="仿宋_GB2312" w:cs="Times New Roman"/>
          <w:color w:val="000000"/>
          <w:kern w:val="0"/>
          <w:sz w:val="24"/>
          <w:szCs w:val="24"/>
          <w:u w:val="single"/>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24"/>
          <w:szCs w:val="24"/>
          <w:u w:val="single"/>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472" w:firstLineChars="200"/>
        <w:jc w:val="both"/>
        <w:textAlignment w:val="auto"/>
        <w:outlineLvl w:val="9"/>
        <w:rPr>
          <w:rFonts w:hint="default" w:ascii="Times New Roman" w:hAnsi="Times New Roman" w:eastAsia="仿宋_GB2312" w:cs="Times New Roman"/>
          <w:color w:val="000000"/>
          <w:kern w:val="0"/>
          <w:sz w:val="24"/>
          <w:szCs w:val="24"/>
          <w:u w:val="none"/>
          <w:lang w:eastAsia="zh-CN"/>
        </w:rPr>
      </w:pPr>
      <w:r>
        <w:rPr>
          <w:rFonts w:hint="default" w:ascii="Times New Roman" w:hAnsi="Times New Roman" w:eastAsia="仿宋_GB2312" w:cs="Times New Roman"/>
          <w:color w:val="000000"/>
          <w:kern w:val="0"/>
          <w:sz w:val="24"/>
          <w:szCs w:val="24"/>
          <w:u w:val="none"/>
        </w:rPr>
        <w:t>备注：下划线处根据实际情况填写，参考</w:t>
      </w:r>
      <w:r>
        <w:rPr>
          <w:rFonts w:hint="default" w:ascii="Times New Roman" w:hAnsi="Times New Roman" w:eastAsia="仿宋_GB2312" w:cs="Times New Roman"/>
          <w:color w:val="000000"/>
          <w:kern w:val="0"/>
          <w:sz w:val="24"/>
          <w:szCs w:val="24"/>
          <w:u w:val="none"/>
          <w:lang w:eastAsia="zh-CN"/>
        </w:rPr>
        <w:t>本办法第八条所列情形</w:t>
      </w:r>
    </w:p>
    <w:p>
      <w:pPr>
        <w:widowControl w:val="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附件5</w:t>
      </w:r>
    </w:p>
    <w:p>
      <w:pPr>
        <w:widowControl w:val="0"/>
        <w:ind w:left="632" w:leftChars="200"/>
        <w:jc w:val="both"/>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无业状态承诺书</w:t>
      </w:r>
    </w:p>
    <w:p>
      <w:pPr>
        <w:spacing w:line="580" w:lineRule="exact"/>
        <w:jc w:val="center"/>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（参考模板）</w:t>
      </w:r>
    </w:p>
    <w:p>
      <w:pPr>
        <w:spacing w:line="580" w:lineRule="exact"/>
        <w:jc w:val="both"/>
        <w:rPr>
          <w:rFonts w:hint="default" w:ascii="Times New Roman" w:hAnsi="Times New Roman" w:eastAsia="仿宋_GB2312" w:cs="Times New Roman"/>
          <w:color w:val="000000"/>
          <w:kern w:val="0"/>
          <w:sz w:val="32"/>
          <w:szCs w:val="32"/>
        </w:rPr>
      </w:pPr>
    </w:p>
    <w:p>
      <w:pPr>
        <w:spacing w:line="580" w:lineRule="exact"/>
        <w:ind w:firstLine="632"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本人</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（身份证号为</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）在此承诺：</w:t>
      </w:r>
    </w:p>
    <w:p>
      <w:pPr>
        <w:spacing w:line="580" w:lineRule="exact"/>
        <w:ind w:firstLine="632" w:firstLineChars="200"/>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lang w:eastAsia="zh-CN"/>
        </w:rPr>
        <w:t>目前，</w:t>
      </w:r>
      <w:r>
        <w:rPr>
          <w:rFonts w:hint="default" w:ascii="Times New Roman" w:hAnsi="Times New Roman" w:eastAsia="仿宋_GB2312" w:cs="Times New Roman"/>
          <w:color w:val="000000"/>
          <w:kern w:val="0"/>
          <w:sz w:val="32"/>
          <w:szCs w:val="32"/>
          <w:u w:val="none"/>
        </w:rPr>
        <w:t xml:space="preserve">本人家庭户口中法定劳动年龄内有劳动能力和就业意愿的家庭成员全部失业，没有工作报酬和务工收入来源。 </w:t>
      </w:r>
    </w:p>
    <w:p>
      <w:pPr>
        <w:spacing w:line="58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以上情况如有虚假，本人愿意承担由此产生的相关责任和后果。</w:t>
      </w: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pStyle w:val="2"/>
        <w:rPr>
          <w:rFonts w:hint="default" w:ascii="Times New Roman" w:hAnsi="Times New Roman" w:cs="Times New Roman"/>
        </w:rPr>
      </w:pPr>
    </w:p>
    <w:p>
      <w:pPr>
        <w:spacing w:line="580" w:lineRule="exact"/>
        <w:ind w:firstLine="64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本人签名</w:t>
      </w:r>
      <w:r>
        <w:rPr>
          <w:rFonts w:hint="default" w:ascii="Times New Roman" w:hAnsi="Times New Roman" w:eastAsia="仿宋_GB2312" w:cs="Times New Roman"/>
          <w:color w:val="000000"/>
          <w:kern w:val="0"/>
          <w:sz w:val="32"/>
          <w:szCs w:val="32"/>
          <w:lang w:eastAsia="zh-CN"/>
        </w:rPr>
        <w:t>：</w:t>
      </w:r>
    </w:p>
    <w:p>
      <w:pPr>
        <w:spacing w:line="58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日</w:t>
      </w:r>
    </w:p>
    <w:p>
      <w:pPr>
        <w:rPr>
          <w:rFonts w:hint="default" w:ascii="Times New Roman" w:hAnsi="Times New Roman" w:eastAsia="仿宋_GB2312" w:cs="Times New Roman"/>
          <w:color w:val="000000"/>
          <w:kern w:val="0"/>
          <w:sz w:val="32"/>
          <w:szCs w:val="32"/>
        </w:rPr>
      </w:pPr>
    </w:p>
    <w:p>
      <w:pPr>
        <w:widowControl w:val="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br w:type="page"/>
      </w:r>
      <w:r>
        <w:rPr>
          <w:rFonts w:hint="default" w:ascii="Times New Roman" w:hAnsi="Times New Roman" w:eastAsia="黑体" w:cs="Times New Roman"/>
          <w:kern w:val="2"/>
          <w:sz w:val="32"/>
          <w:szCs w:val="24"/>
          <w:lang w:val="en-US" w:eastAsia="zh-CN" w:bidi="ar-SA"/>
        </w:rPr>
        <w:t>附件6</w:t>
      </w:r>
    </w:p>
    <w:p>
      <w:pPr>
        <w:pStyle w:val="2"/>
        <w:rPr>
          <w:rFonts w:hint="default" w:ascii="Times New Roman" w:hAnsi="Times New Roman" w:eastAsia="仿宋_GB2312"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重大疾病名称</w:t>
      </w:r>
    </w:p>
    <w:p>
      <w:pPr>
        <w:pStyle w:val="2"/>
        <w:rPr>
          <w:rFonts w:hint="default" w:ascii="Times New Roman" w:hAnsi="Times New Roman" w:eastAsia="仿宋_GB2312" w:cs="Times New Roman"/>
          <w:lang w:val="en-US" w:eastAsia="zh-CN"/>
        </w:rPr>
      </w:pP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〔恶性肿瘤——</w:t>
      </w:r>
      <w:r>
        <w:rPr>
          <w:rFonts w:hint="default" w:ascii="Times New Roman" w:hAnsi="Times New Roman" w:eastAsia="仿宋_GB2312" w:cs="Times New Roman"/>
          <w:sz w:val="28"/>
          <w:szCs w:val="28"/>
          <w:u w:val="none"/>
          <w:lang w:val="en-US" w:eastAsia="zh-CN"/>
        </w:rPr>
        <w:t>重度</w:t>
      </w:r>
      <w:r>
        <w:rPr>
          <w:rFonts w:hint="default" w:ascii="Times New Roman" w:hAnsi="Times New Roman" w:eastAsia="仿宋_GB2312" w:cs="Times New Roman"/>
          <w:sz w:val="28"/>
          <w:szCs w:val="28"/>
          <w:lang w:val="en-US" w:eastAsia="zh-CN"/>
        </w:rPr>
        <w:t>〕——不包括部分早期恶性肿瘤</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较重</w:t>
      </w:r>
      <w:r>
        <w:rPr>
          <w:rFonts w:hint="default" w:ascii="Times New Roman" w:hAnsi="Times New Roman" w:eastAsia="仿宋_GB2312" w:cs="Times New Roman"/>
          <w:sz w:val="28"/>
          <w:szCs w:val="28"/>
          <w:lang w:val="en-US" w:eastAsia="zh-CN"/>
        </w:rPr>
        <w:t>急性心肌</w:t>
      </w:r>
      <w:r>
        <w:rPr>
          <w:rFonts w:hint="default" w:ascii="Times New Roman" w:hAnsi="Times New Roman" w:eastAsia="仿宋_GB2312" w:cs="Times New Roman"/>
          <w:sz w:val="28"/>
          <w:szCs w:val="28"/>
          <w:u w:val="none"/>
          <w:lang w:val="en-US" w:eastAsia="zh-CN"/>
        </w:rPr>
        <w:t>梗死</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w:t>
      </w:r>
      <w:r>
        <w:rPr>
          <w:rFonts w:hint="default" w:ascii="Times New Roman" w:hAnsi="Times New Roman" w:eastAsia="仿宋_GB2312" w:cs="Times New Roman"/>
          <w:sz w:val="28"/>
          <w:szCs w:val="28"/>
          <w:lang w:val="en-US" w:eastAsia="zh-CN"/>
        </w:rPr>
        <w:t>脑中风后遗症——永久性的功能障碍</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重大器官移植术或造血干细胞移植术——</w:t>
      </w:r>
      <w:r>
        <w:rPr>
          <w:rFonts w:hint="default" w:ascii="Times New Roman" w:hAnsi="Times New Roman" w:eastAsia="仿宋_GB2312" w:cs="Times New Roman"/>
          <w:sz w:val="28"/>
          <w:szCs w:val="28"/>
          <w:u w:val="none"/>
          <w:lang w:val="en-US" w:eastAsia="zh-CN"/>
        </w:rPr>
        <w:t>重大器官</w:t>
      </w:r>
      <w:r>
        <w:rPr>
          <w:rFonts w:hint="default" w:ascii="Times New Roman" w:hAnsi="Times New Roman" w:eastAsia="仿宋_GB2312" w:cs="Times New Roman"/>
          <w:sz w:val="28"/>
          <w:szCs w:val="28"/>
          <w:lang w:val="en-US" w:eastAsia="zh-CN"/>
        </w:rPr>
        <w:t>须异体移植手术</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冠状动脉搭桥术（或称冠状动脉旁路移植术）——须</w:t>
      </w:r>
      <w:r>
        <w:rPr>
          <w:rFonts w:hint="default" w:ascii="Times New Roman" w:hAnsi="Times New Roman" w:eastAsia="仿宋_GB2312" w:cs="Times New Roman"/>
          <w:sz w:val="28"/>
          <w:szCs w:val="28"/>
          <w:u w:val="none"/>
          <w:lang w:val="en-US" w:eastAsia="zh-CN"/>
        </w:rPr>
        <w:t>切开心包</w:t>
      </w:r>
      <w:r>
        <w:rPr>
          <w:rFonts w:hint="default" w:ascii="Times New Roman" w:hAnsi="Times New Roman" w:eastAsia="仿宋_GB2312" w:cs="Times New Roman"/>
          <w:sz w:val="28"/>
          <w:szCs w:val="28"/>
          <w:lang w:val="en-US" w:eastAsia="zh-CN"/>
        </w:rPr>
        <w:t>手术</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严重慢性肾衰竭</w:t>
      </w:r>
      <w:r>
        <w:rPr>
          <w:rFonts w:hint="default" w:ascii="Times New Roman" w:hAnsi="Times New Roman" w:eastAsia="仿宋_GB2312" w:cs="Times New Roman"/>
          <w:sz w:val="28"/>
          <w:szCs w:val="28"/>
          <w:lang w:val="en-US" w:eastAsia="zh-CN"/>
        </w:rPr>
        <w:t>——须</w:t>
      </w:r>
      <w:r>
        <w:rPr>
          <w:rFonts w:hint="default" w:ascii="Times New Roman" w:hAnsi="Times New Roman" w:eastAsia="仿宋_GB2312" w:cs="Times New Roman"/>
          <w:sz w:val="28"/>
          <w:szCs w:val="28"/>
          <w:u w:val="none"/>
          <w:lang w:val="en-US" w:eastAsia="zh-CN"/>
        </w:rPr>
        <w:t>规律</w:t>
      </w:r>
      <w:r>
        <w:rPr>
          <w:rFonts w:hint="default" w:ascii="Times New Roman" w:hAnsi="Times New Roman" w:eastAsia="仿宋_GB2312" w:cs="Times New Roman"/>
          <w:sz w:val="28"/>
          <w:szCs w:val="28"/>
          <w:lang w:val="en-US" w:eastAsia="zh-CN"/>
        </w:rPr>
        <w:t>透析治疗</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多个肢体缺失——完全性断离</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急性</w:t>
      </w:r>
      <w:r>
        <w:rPr>
          <w:rFonts w:hint="default" w:ascii="Times New Roman" w:hAnsi="Times New Roman" w:eastAsia="仿宋_GB2312" w:cs="Times New Roman"/>
          <w:sz w:val="28"/>
          <w:szCs w:val="28"/>
          <w:u w:val="none"/>
          <w:lang w:val="en-US" w:eastAsia="zh-CN"/>
        </w:rPr>
        <w:t>重症肝炎</w:t>
      </w:r>
      <w:r>
        <w:rPr>
          <w:rFonts w:hint="default" w:ascii="Times New Roman" w:hAnsi="Times New Roman" w:eastAsia="仿宋_GB2312" w:cs="Times New Roman"/>
          <w:sz w:val="28"/>
          <w:szCs w:val="28"/>
          <w:lang w:val="en-US" w:eastAsia="zh-CN"/>
        </w:rPr>
        <w:t>或亚急性重症肝炎</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严重非恶性颅内</w:t>
      </w:r>
      <w:r>
        <w:rPr>
          <w:rFonts w:hint="default" w:ascii="Times New Roman" w:hAnsi="Times New Roman" w:eastAsia="仿宋_GB2312" w:cs="Times New Roman"/>
          <w:sz w:val="28"/>
          <w:szCs w:val="28"/>
          <w:lang w:val="en-US" w:eastAsia="zh-CN"/>
        </w:rPr>
        <w:t>肿瘤——须开颅手术或放射治疗</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严重慢性肝衰竭——不包括酗酒或药物滥用所致</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w:t>
      </w:r>
      <w:r>
        <w:rPr>
          <w:rFonts w:hint="default" w:ascii="Times New Roman" w:hAnsi="Times New Roman" w:eastAsia="仿宋_GB2312" w:cs="Times New Roman"/>
          <w:sz w:val="28"/>
          <w:szCs w:val="28"/>
          <w:lang w:val="en-US" w:eastAsia="zh-CN"/>
        </w:rPr>
        <w:t>脑炎后遗症或</w:t>
      </w:r>
      <w:r>
        <w:rPr>
          <w:rFonts w:hint="default" w:ascii="Times New Roman" w:hAnsi="Times New Roman" w:eastAsia="仿宋_GB2312" w:cs="Times New Roman"/>
          <w:sz w:val="28"/>
          <w:szCs w:val="28"/>
          <w:u w:val="none"/>
          <w:lang w:val="en-US" w:eastAsia="zh-CN"/>
        </w:rPr>
        <w:t>严重</w:t>
      </w:r>
      <w:r>
        <w:rPr>
          <w:rFonts w:hint="default" w:ascii="Times New Roman" w:hAnsi="Times New Roman" w:eastAsia="仿宋_GB2312" w:cs="Times New Roman"/>
          <w:sz w:val="28"/>
          <w:szCs w:val="28"/>
          <w:lang w:val="en-US" w:eastAsia="zh-CN"/>
        </w:rPr>
        <w:t>脑膜炎后遗症——永久性的功能障碍</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12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深度昏迷</w:t>
      </w:r>
      <w:r>
        <w:rPr>
          <w:rFonts w:hint="default" w:ascii="Times New Roman" w:hAnsi="Times New Roman" w:eastAsia="仿宋_GB2312" w:cs="Times New Roman"/>
          <w:sz w:val="28"/>
          <w:szCs w:val="28"/>
          <w:u w:val="none"/>
          <w:lang w:val="en-US" w:eastAsia="zh-CN"/>
        </w:rPr>
        <w:t>——不包括酗酒或药物滥用所致</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双耳失聪——永久不可逆</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双目失明——永久不可逆</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瘫痪——永久完全</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心脏瓣膜手术——须</w:t>
      </w:r>
      <w:r>
        <w:rPr>
          <w:rFonts w:hint="default" w:ascii="Times New Roman" w:hAnsi="Times New Roman" w:eastAsia="仿宋_GB2312" w:cs="Times New Roman"/>
          <w:sz w:val="28"/>
          <w:szCs w:val="28"/>
          <w:u w:val="none"/>
          <w:lang w:val="en-US" w:eastAsia="zh-CN"/>
        </w:rPr>
        <w:t>切开心脏</w:t>
      </w:r>
      <w:r>
        <w:rPr>
          <w:rFonts w:hint="default" w:ascii="Times New Roman" w:hAnsi="Times New Roman" w:eastAsia="仿宋_GB2312" w:cs="Times New Roman"/>
          <w:sz w:val="28"/>
          <w:szCs w:val="28"/>
          <w:lang w:val="en-US" w:eastAsia="zh-CN"/>
        </w:rPr>
        <w:t>手术</w:t>
      </w:r>
    </w:p>
    <w:p>
      <w:pPr>
        <w:pStyle w:val="2"/>
        <w:ind w:left="0" w:leftChars="0" w:firstLine="552" w:firstLineChars="200"/>
        <w:rPr>
          <w:rFonts w:hint="default" w:ascii="Times New Roman" w:hAnsi="Times New Roman" w:eastAsia="仿宋_GB2312" w:cs="Times New Roman"/>
          <w:spacing w:val="-6"/>
          <w:kern w:val="0"/>
          <w:sz w:val="28"/>
          <w:szCs w:val="28"/>
          <w:lang w:val="en-US" w:eastAsia="zh-CN"/>
        </w:rPr>
      </w:pPr>
      <w:r>
        <w:rPr>
          <w:rFonts w:hint="default" w:ascii="Times New Roman" w:hAnsi="Times New Roman" w:eastAsia="仿宋_GB2312" w:cs="Times New Roman"/>
          <w:sz w:val="28"/>
          <w:szCs w:val="28"/>
          <w:lang w:val="en-US" w:eastAsia="zh-CN"/>
        </w:rPr>
        <w:t>17</w:t>
      </w:r>
      <w:r>
        <w:rPr>
          <w:rFonts w:hint="eastAsia" w:eastAsia="仿宋_GB2312" w:cs="Times New Roman"/>
          <w:sz w:val="28"/>
          <w:szCs w:val="28"/>
          <w:lang w:val="en-US" w:eastAsia="zh-CN"/>
        </w:rPr>
        <w:t>．</w:t>
      </w:r>
      <w:r>
        <w:rPr>
          <w:rFonts w:hint="default" w:ascii="Times New Roman" w:hAnsi="Times New Roman" w:eastAsia="仿宋_GB2312" w:cs="Times New Roman"/>
          <w:spacing w:val="-6"/>
          <w:w w:val="99"/>
          <w:kern w:val="0"/>
          <w:sz w:val="28"/>
          <w:szCs w:val="28"/>
          <w:lang w:val="en-US" w:eastAsia="zh-CN"/>
        </w:rPr>
        <w:t>严重阿尔茨海默病——</w:t>
      </w:r>
      <w:r>
        <w:rPr>
          <w:rFonts w:hint="default" w:ascii="Times New Roman" w:hAnsi="Times New Roman" w:eastAsia="仿宋_GB2312" w:cs="Times New Roman"/>
          <w:spacing w:val="-6"/>
          <w:w w:val="99"/>
          <w:kern w:val="0"/>
          <w:sz w:val="28"/>
          <w:szCs w:val="28"/>
          <w:u w:val="none"/>
          <w:lang w:val="en-US" w:eastAsia="zh-CN"/>
        </w:rPr>
        <w:t>严重认知功能障碍或</w:t>
      </w:r>
      <w:r>
        <w:rPr>
          <w:rFonts w:hint="default" w:ascii="Times New Roman" w:hAnsi="Times New Roman" w:eastAsia="仿宋_GB2312" w:cs="Times New Roman"/>
          <w:spacing w:val="-6"/>
          <w:w w:val="99"/>
          <w:kern w:val="0"/>
          <w:sz w:val="28"/>
          <w:szCs w:val="28"/>
          <w:lang w:val="en-US" w:eastAsia="zh-CN"/>
        </w:rPr>
        <w:t>自主生活能力完全丧失</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严重脑损伤——永久性的功能障碍</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w:t>
      </w:r>
      <w:r>
        <w:rPr>
          <w:rFonts w:hint="default" w:ascii="Times New Roman" w:hAnsi="Times New Roman" w:eastAsia="仿宋_GB2312" w:cs="Times New Roman"/>
          <w:sz w:val="28"/>
          <w:szCs w:val="28"/>
          <w:u w:val="none"/>
          <w:lang w:val="en-US" w:eastAsia="zh-CN"/>
        </w:rPr>
        <w:t>原发性</w:t>
      </w:r>
      <w:r>
        <w:rPr>
          <w:rFonts w:hint="default" w:ascii="Times New Roman" w:hAnsi="Times New Roman" w:eastAsia="仿宋_GB2312" w:cs="Times New Roman"/>
          <w:sz w:val="28"/>
          <w:szCs w:val="28"/>
          <w:lang w:val="en-US" w:eastAsia="zh-CN"/>
        </w:rPr>
        <w:t>帕金森病——自主生活能力完全丧失</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严重Ⅲ度烧伤——至少达体表面积的20%</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w:t>
      </w:r>
      <w:r>
        <w:rPr>
          <w:rFonts w:hint="default" w:ascii="Times New Roman" w:hAnsi="Times New Roman" w:eastAsia="仿宋_GB2312" w:cs="Times New Roman"/>
          <w:sz w:val="28"/>
          <w:szCs w:val="28"/>
          <w:u w:val="none"/>
          <w:lang w:val="en-US" w:eastAsia="zh-CN"/>
        </w:rPr>
        <w:t>特发性</w:t>
      </w:r>
      <w:r>
        <w:rPr>
          <w:rFonts w:hint="default" w:ascii="Times New Roman" w:hAnsi="Times New Roman" w:eastAsia="仿宋_GB2312" w:cs="Times New Roman"/>
          <w:sz w:val="28"/>
          <w:szCs w:val="28"/>
          <w:lang w:val="en-US" w:eastAsia="zh-CN"/>
        </w:rPr>
        <w:t>肺动脉高压——有心力衰竭表现</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严重运动神经元病——自主生活能力完全丧失</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语言能力丧失——完全丧失且经积极治疗至少12个月</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重型再生障碍性贫血</w:t>
      </w:r>
    </w:p>
    <w:p>
      <w:pPr>
        <w:pStyle w:val="2"/>
        <w:ind w:left="0" w:leftChars="0" w:firstLine="552" w:firstLineChars="200"/>
        <w:rPr>
          <w:rFonts w:hint="default" w:ascii="Times New Roman" w:hAnsi="Times New Roman" w:eastAsia="仿宋_GB2312" w:cs="Times New Roman"/>
          <w:spacing w:val="-6"/>
          <w:kern w:val="0"/>
          <w:sz w:val="28"/>
          <w:szCs w:val="28"/>
          <w:lang w:val="en-US" w:eastAsia="zh-CN"/>
        </w:rPr>
      </w:pPr>
      <w:r>
        <w:rPr>
          <w:rFonts w:hint="default" w:ascii="Times New Roman" w:hAnsi="Times New Roman" w:eastAsia="仿宋_GB2312" w:cs="Times New Roman"/>
          <w:sz w:val="28"/>
          <w:szCs w:val="28"/>
          <w:lang w:val="en-US" w:eastAsia="zh-CN"/>
        </w:rPr>
        <w:t>25</w:t>
      </w:r>
      <w:r>
        <w:rPr>
          <w:rFonts w:hint="eastAsia" w:eastAsia="仿宋_GB2312" w:cs="Times New Roman"/>
          <w:sz w:val="28"/>
          <w:szCs w:val="28"/>
          <w:lang w:val="en-US" w:eastAsia="zh-CN"/>
        </w:rPr>
        <w:t>．</w:t>
      </w:r>
      <w:r>
        <w:rPr>
          <w:rFonts w:hint="default" w:ascii="Times New Roman" w:hAnsi="Times New Roman" w:eastAsia="仿宋_GB2312" w:cs="Times New Roman"/>
          <w:spacing w:val="-6"/>
          <w:kern w:val="0"/>
          <w:sz w:val="28"/>
          <w:szCs w:val="28"/>
          <w:lang w:val="en-US" w:eastAsia="zh-CN"/>
        </w:rPr>
        <w:t>主动脉手术——须开胸</w:t>
      </w:r>
      <w:r>
        <w:rPr>
          <w:rFonts w:hint="default" w:ascii="Times New Roman" w:hAnsi="Times New Roman" w:eastAsia="仿宋_GB2312" w:cs="Times New Roman"/>
          <w:spacing w:val="-6"/>
          <w:kern w:val="0"/>
          <w:sz w:val="28"/>
          <w:szCs w:val="28"/>
          <w:u w:val="none"/>
          <w:lang w:val="en-US" w:eastAsia="zh-CN"/>
        </w:rPr>
        <w:t>（含胸腔镜下）</w:t>
      </w:r>
      <w:r>
        <w:rPr>
          <w:rFonts w:hint="default" w:ascii="Times New Roman" w:hAnsi="Times New Roman" w:eastAsia="仿宋_GB2312" w:cs="Times New Roman"/>
          <w:spacing w:val="-6"/>
          <w:kern w:val="0"/>
          <w:sz w:val="28"/>
          <w:szCs w:val="28"/>
          <w:lang w:val="en-US" w:eastAsia="zh-CN"/>
        </w:rPr>
        <w:t>或开腹</w:t>
      </w:r>
      <w:r>
        <w:rPr>
          <w:rFonts w:hint="default" w:ascii="Times New Roman" w:hAnsi="Times New Roman" w:eastAsia="仿宋_GB2312" w:cs="Times New Roman"/>
          <w:spacing w:val="-6"/>
          <w:kern w:val="0"/>
          <w:sz w:val="28"/>
          <w:szCs w:val="28"/>
          <w:u w:val="none"/>
          <w:lang w:val="en-US" w:eastAsia="zh-CN"/>
        </w:rPr>
        <w:t>（含腹腔镜下）</w:t>
      </w:r>
      <w:r>
        <w:rPr>
          <w:rFonts w:hint="default" w:ascii="Times New Roman" w:hAnsi="Times New Roman" w:eastAsia="仿宋_GB2312" w:cs="Times New Roman"/>
          <w:spacing w:val="-6"/>
          <w:kern w:val="0"/>
          <w:sz w:val="28"/>
          <w:szCs w:val="28"/>
          <w:lang w:val="en-US" w:eastAsia="zh-CN"/>
        </w:rPr>
        <w:t>手术</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严重慢性呼吸衰竭——永久不可逆</w:t>
      </w:r>
    </w:p>
    <w:p>
      <w:pPr>
        <w:pStyle w:val="2"/>
        <w:ind w:left="0" w:leftChars="0" w:firstLine="552" w:firstLineChars="20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lang w:val="en-US" w:eastAsia="zh-CN"/>
        </w:rPr>
        <w:t>27</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严重克罗恩病——瘘管形成</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28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严重溃疡性结肠炎——须结肠切除或回肠造瘘术</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29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恶性肿瘤——轻度</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30</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较轻急性心肌梗死</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31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轻度脑中风后遗症——永久性的功能障碍</w:t>
      </w:r>
    </w:p>
    <w:p>
      <w:pPr>
        <w:pStyle w:val="2"/>
        <w:ind w:left="0" w:leftChars="0" w:firstLine="0" w:firstLineChars="0"/>
        <w:rPr>
          <w:rFonts w:hint="default" w:ascii="Times New Roman" w:hAnsi="Times New Roman" w:cs="Times New Roman"/>
          <w:lang w:val="en-US" w:eastAsia="zh-CN"/>
        </w:rPr>
      </w:pPr>
    </w:p>
    <w:p>
      <w:pPr>
        <w:pStyle w:val="2"/>
        <w:ind w:left="0" w:leftChars="0" w:firstLine="552" w:firstLineChars="200"/>
        <w:rPr>
          <w:rFonts w:hint="default" w:ascii="Times New Roman" w:hAnsi="Times New Roman" w:eastAsia="仿宋_GB2312" w:cs="Times New Roman"/>
          <w:sz w:val="28"/>
          <w:szCs w:val="28"/>
          <w:lang w:val="en-US" w:eastAsia="zh-CN"/>
        </w:rPr>
        <w:sectPr>
          <w:footerReference r:id="rId3" w:type="default"/>
          <w:pgSz w:w="11906" w:h="16838"/>
          <w:pgMar w:top="2097" w:right="1474" w:bottom="1984" w:left="1587" w:header="1304" w:footer="1417" w:gutter="0"/>
          <w:pgNumType w:fmt="decimal" w:start="1"/>
          <w:cols w:space="720" w:num="1"/>
          <w:titlePg/>
          <w:docGrid w:type="linesAndChars" w:linePitch="571" w:charSpace="-842"/>
        </w:sectPr>
      </w:pPr>
      <w:r>
        <w:rPr>
          <w:rFonts w:hint="default" w:ascii="Times New Roman" w:hAnsi="Times New Roman" w:eastAsia="仿宋_GB2312" w:cs="Times New Roman"/>
          <w:sz w:val="28"/>
          <w:szCs w:val="28"/>
          <w:lang w:val="en-US" w:eastAsia="zh-CN"/>
        </w:rPr>
        <w:t>备注：以上重大疾病名称来源于中国保险行业协会与中国医师协会共同制定的《重大疾病保险的疾病定义使用规范（2020年修订版）》。在本办法施行期间，《重大疾病保险的疾病定义使用规范》如有修订，以其修订的重大疾病名称为准。</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3"/>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77F1F"/>
    <w:rsid w:val="53477F1F"/>
    <w:rsid w:val="5FFF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Times New Roman" w:hAnsi="Times New Roman" w:eastAsia="宋体" w:cs="Times New Roman"/>
      <w:sz w:val="21"/>
      <w:szCs w:val="32"/>
    </w:rPr>
  </w:style>
  <w:style w:type="paragraph" w:styleId="3">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2023-07-10T14:34:00Z</dcterms:created>
  <dc:creator>何建文</dc:creator>
  <cp:lastModifiedBy>rsj</cp:lastModifiedBy>
  <dcterms:modified xsi:type="dcterms:W3CDTF">2023-12-28T11:43:57Z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