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kern w:val="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kern w:val="0"/>
          <w:sz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0"/>
          <w:sz w:val="32"/>
          <w:highlight w:val="none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pacing w:val="0"/>
          <w:kern w:val="0"/>
          <w:sz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highlight w:val="none"/>
          <w:lang w:val="en-US" w:eastAsia="zh-CN"/>
        </w:rPr>
        <w:t>广东省护士执业注册3个月临床护理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44"/>
          <w:szCs w:val="44"/>
          <w:highlight w:val="none"/>
          <w:lang w:val="en-US" w:eastAsia="zh-CN"/>
        </w:rPr>
        <w:t>（助产）培训及考核证明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lang w:val="en-US" w:eastAsia="zh-CN"/>
        </w:rPr>
        <w:t xml:space="preserve">    今有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u w:val="none"/>
          <w:lang w:val="en-US" w:eastAsia="zh-CN"/>
        </w:rPr>
        <w:t>（证件号码：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u w:val="single"/>
          <w:lang w:val="en-US" w:eastAsia="zh-CN"/>
        </w:rPr>
        <w:t xml:space="preserve">                     ）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u w:val="none"/>
          <w:lang w:val="en-US" w:eastAsia="zh-CN"/>
        </w:rPr>
        <w:t>按照《广东省卫生健康委 广东省中医药局关于护士执业注册的管理办法（2021修订版）》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22"/>
          <w:highlight w:val="none"/>
          <w:u w:val="none"/>
          <w:lang w:val="en-US" w:eastAsia="zh-CN"/>
        </w:rPr>
        <w:t>（粤卫规〔20</w:t>
      </w:r>
      <w:r>
        <w:rPr>
          <w:rFonts w:hint="eastAsia" w:ascii="Times New Roman" w:hAnsi="Times New Roman" w:cs="Times New Roman"/>
          <w:spacing w:val="0"/>
          <w:kern w:val="0"/>
          <w:sz w:val="32"/>
          <w:szCs w:val="22"/>
          <w:highlight w:val="none"/>
          <w:u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22"/>
          <w:highlight w:val="none"/>
          <w:u w:val="none"/>
          <w:lang w:val="en-US" w:eastAsia="zh-CN"/>
        </w:rPr>
        <w:t>〕</w:t>
      </w:r>
      <w:r>
        <w:rPr>
          <w:rFonts w:hint="eastAsia" w:ascii="Times New Roman" w:hAnsi="Times New Roman" w:cs="Times New Roman"/>
          <w:spacing w:val="0"/>
          <w:kern w:val="0"/>
          <w:sz w:val="32"/>
          <w:szCs w:val="22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22"/>
          <w:highlight w:val="none"/>
          <w:u w:val="none"/>
          <w:lang w:val="en-US" w:eastAsia="zh-CN"/>
        </w:rPr>
        <w:t>号）第十三条要求，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u w:val="none"/>
          <w:lang w:val="en-US" w:eastAsia="zh-CN"/>
        </w:rPr>
        <w:t>在我院进行3个月临床培训，时间自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u w:val="single"/>
          <w:lang w:val="en-US" w:eastAsia="zh-CN"/>
        </w:rPr>
        <w:t xml:space="preserve">     年   月  日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u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u w:val="single"/>
          <w:lang w:val="en-US" w:eastAsia="zh-CN"/>
        </w:rPr>
        <w:t xml:space="preserve">       年   月   日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u w:val="none"/>
          <w:lang w:val="en-US" w:eastAsia="zh-CN"/>
        </w:rPr>
        <w:t>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u w:val="none"/>
          <w:lang w:val="en-US" w:eastAsia="zh-CN"/>
        </w:rPr>
        <w:t xml:space="preserve">   培训科室和时长如下：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4258"/>
        <w:gridCol w:w="2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  <w:t>科室名称</w:t>
            </w:r>
          </w:p>
        </w:tc>
        <w:tc>
          <w:tcPr>
            <w:tcW w:w="4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  <w:t>培训时长（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时间起止及周数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1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25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pacing w:val="0"/>
                <w:kern w:val="0"/>
                <w:sz w:val="32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4"/>
          <w:szCs w:val="24"/>
          <w:highlight w:val="none"/>
          <w:lang w:val="en-US" w:eastAsia="zh-CN"/>
        </w:rPr>
        <w:t>注：上表中证明人栏需黑色签字笔手写签名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lang w:eastAsia="zh-CN"/>
        </w:rPr>
        <w:t>培训后考核结果：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320" w:firstLineChars="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lang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lang w:val="en-US" w:eastAsia="zh-CN"/>
        </w:rPr>
        <w:t xml:space="preserve">                               培训及考核医院（盖章）</w:t>
      </w:r>
    </w:p>
    <w:p>
      <w:r>
        <w:rPr>
          <w:rFonts w:hint="default" w:ascii="Times New Roman" w:hAnsi="Times New Roman" w:eastAsia="仿宋_GB2312" w:cs="Times New Roman"/>
          <w:spacing w:val="0"/>
          <w:kern w:val="0"/>
          <w:sz w:val="32"/>
          <w:highlight w:val="none"/>
          <w:lang w:val="en-US" w:eastAsia="zh-CN"/>
        </w:rPr>
        <w:t xml:space="preserve">                                  年 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344FB"/>
    <w:rsid w:val="6053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28"/>
      <w:szCs w:val="24"/>
      <w:lang w:bidi="ar-SA"/>
    </w:rPr>
  </w:style>
  <w:style w:type="paragraph" w:styleId="3">
    <w:name w:val="Title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2021-12-02T01:49:00Z</dcterms:created>
  <dc:creator>Administrator</dc:creator>
  <cp:lastModifiedBy>Administrator</cp:lastModifiedBy>
  <dcterms:modified xsi:type="dcterms:W3CDTF">2021-12-02T01:49:56Z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