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28" w:tblpY="3153"/>
        <w:tblOverlap w:val="never"/>
        <w:tblW w:w="13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90"/>
        <w:gridCol w:w="1845"/>
        <w:gridCol w:w="4215"/>
        <w:gridCol w:w="1035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职务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电话</w:t>
            </w:r>
          </w:p>
        </w:tc>
        <w:tc>
          <w:tcPr>
            <w:tcW w:w="28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92" w:type="dxa"/>
            <w:gridSpan w:val="5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代表界别（企业代表/人大代表/政协委员/行业协会代表/法律专家顾问）</w:t>
            </w:r>
          </w:p>
        </w:tc>
        <w:tc>
          <w:tcPr>
            <w:tcW w:w="2873" w:type="dxa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2019年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福田区产业资金系列政策修订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听证会报名表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0468"/>
    <w:rsid w:val="125A1920"/>
    <w:rsid w:val="1DA920D6"/>
    <w:rsid w:val="20DE18AE"/>
    <w:rsid w:val="222C7413"/>
    <w:rsid w:val="284E4AAB"/>
    <w:rsid w:val="2DB1060B"/>
    <w:rsid w:val="32293280"/>
    <w:rsid w:val="4E79201B"/>
    <w:rsid w:val="61D00468"/>
    <w:rsid w:val="7E13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D3D3D"/>
      <w:u w:val="none"/>
    </w:rPr>
  </w:style>
  <w:style w:type="character" w:styleId="4">
    <w:name w:val="Hyperlink"/>
    <w:basedOn w:val="2"/>
    <w:qFormat/>
    <w:uiPriority w:val="0"/>
    <w:rPr>
      <w:color w:val="3D3D3D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2017-02-16T08:19:00Z</dcterms:created>
  <dc:creator>Administrator</dc:creator>
  <cp:lastModifiedBy>juen</cp:lastModifiedBy>
  <cp:lastPrinted>2019-02-20T00:57:14Z</cp:lastPrinted>
  <dcterms:modified xsi:type="dcterms:W3CDTF">2019-02-20T06:10:55Z</dcterms:modified>
  <dc:title>参加2018年福田区产业资金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